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仿宋"/>
          <w:bCs/>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eastAsia="zh-CN"/>
        </w:rPr>
        <w:t>市投资发〔</w:t>
      </w:r>
      <w:r>
        <w:rPr>
          <w:rFonts w:hint="eastAsia" w:ascii="仿宋" w:hAnsi="仿宋" w:eastAsia="仿宋" w:cs="仿宋"/>
          <w:bCs/>
          <w:color w:val="auto"/>
          <w:sz w:val="32"/>
          <w:szCs w:val="32"/>
          <w:lang w:val="en-US" w:eastAsia="zh-CN"/>
        </w:rPr>
        <w:t>2020</w:t>
      </w:r>
      <w:r>
        <w:rPr>
          <w:rFonts w:hint="eastAsia" w:ascii="方正小标宋简体" w:hAnsi="方正小标宋简体" w:eastAsia="方正小标宋简体" w:cs="方正小标宋简体"/>
          <w:bCs/>
          <w:color w:val="auto"/>
          <w:sz w:val="32"/>
          <w:szCs w:val="32"/>
          <w:lang w:val="en-US" w:eastAsia="zh-CN"/>
        </w:rPr>
        <w:t>〕</w:t>
      </w:r>
      <w:r>
        <w:rPr>
          <w:rFonts w:hint="eastAsia" w:ascii="仿宋" w:hAnsi="仿宋" w:eastAsia="仿宋" w:cs="仿宋"/>
          <w:bCs/>
          <w:color w:val="auto"/>
          <w:sz w:val="32"/>
          <w:szCs w:val="32"/>
          <w:lang w:val="en-US" w:eastAsia="zh-CN"/>
        </w:rPr>
        <w:t>14号</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Cs/>
          <w:color w:val="auto"/>
          <w:sz w:val="44"/>
          <w:szCs w:val="44"/>
          <w:lang w:val="en-US" w:eastAsia="zh-CN"/>
        </w:rPr>
      </w:pPr>
      <w:r>
        <w:rPr>
          <w:rFonts w:hint="eastAsia" w:ascii="方正小标宋_GBK" w:hAnsi="方正小标宋_GBK" w:eastAsia="方正小标宋_GBK" w:cs="方正小标宋_GBK"/>
          <w:bCs/>
          <w:color w:val="auto"/>
          <w:sz w:val="44"/>
          <w:szCs w:val="44"/>
          <w:lang w:eastAsia="zh-CN"/>
        </w:rPr>
        <w:t>西安市投资合作局关于印发《</w:t>
      </w:r>
      <w:r>
        <w:rPr>
          <w:rFonts w:hint="eastAsia" w:ascii="方正小标宋_GBK" w:hAnsi="方正小标宋_GBK" w:eastAsia="方正小标宋_GBK" w:cs="方正小标宋_GBK"/>
          <w:bCs/>
          <w:color w:val="auto"/>
          <w:sz w:val="44"/>
          <w:szCs w:val="44"/>
        </w:rPr>
        <w:t>201</w:t>
      </w:r>
      <w:r>
        <w:rPr>
          <w:rFonts w:hint="eastAsia" w:ascii="方正小标宋_GBK" w:hAnsi="方正小标宋_GBK" w:eastAsia="方正小标宋_GBK" w:cs="方正小标宋_GBK"/>
          <w:bCs/>
          <w:color w:val="auto"/>
          <w:sz w:val="44"/>
          <w:szCs w:val="44"/>
          <w:lang w:val="en-US" w:eastAsia="zh-CN"/>
        </w:rPr>
        <w:t>9-2020</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lang w:val="en-US" w:eastAsia="zh-CN"/>
        </w:rPr>
        <w:t>年度</w:t>
      </w:r>
      <w:r>
        <w:rPr>
          <w:rFonts w:hint="eastAsia" w:ascii="方正小标宋_GBK" w:hAnsi="方正小标宋_GBK" w:eastAsia="方正小标宋_GBK" w:cs="方正小标宋_GBK"/>
          <w:bCs/>
          <w:color w:val="auto"/>
          <w:sz w:val="44"/>
          <w:szCs w:val="44"/>
        </w:rPr>
        <w:t>西安市</w:t>
      </w:r>
      <w:r>
        <w:rPr>
          <w:rFonts w:hint="eastAsia" w:ascii="方正小标宋_GBK" w:hAnsi="方正小标宋_GBK" w:eastAsia="方正小标宋_GBK" w:cs="方正小标宋_GBK"/>
          <w:bCs/>
          <w:color w:val="auto"/>
          <w:sz w:val="44"/>
          <w:szCs w:val="44"/>
          <w:lang w:eastAsia="zh-CN"/>
        </w:rPr>
        <w:t>新设（增资）外商投资企业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lang w:eastAsia="zh-CN"/>
        </w:rPr>
        <w:t>实缴注册资本</w:t>
      </w:r>
      <w:r>
        <w:rPr>
          <w:rFonts w:hint="eastAsia" w:ascii="方正小标宋_GBK" w:hAnsi="方正小标宋_GBK" w:eastAsia="方正小标宋_GBK" w:cs="方正小标宋_GBK"/>
          <w:bCs/>
          <w:color w:val="auto"/>
          <w:sz w:val="44"/>
          <w:szCs w:val="44"/>
        </w:rPr>
        <w:t>奖励政策申报指南</w:t>
      </w:r>
      <w:r>
        <w:rPr>
          <w:rFonts w:hint="eastAsia" w:ascii="方正小标宋_GBK" w:hAnsi="方正小标宋_GBK" w:eastAsia="方正小标宋_GBK" w:cs="方正小标宋_GBK"/>
          <w:bCs/>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880" w:firstLineChars="200"/>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各区县、西咸新区，各开发区招商主管部门：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Cs/>
          <w:color w:val="auto"/>
          <w:sz w:val="32"/>
          <w:szCs w:val="32"/>
          <w:lang w:val="en-US" w:eastAsia="zh-CN"/>
        </w:rPr>
        <w:t>为贯彻落实</w:t>
      </w:r>
      <w:r>
        <w:rPr>
          <w:rFonts w:hint="eastAsia" w:ascii="仿宋" w:hAnsi="仿宋" w:eastAsia="仿宋" w:cs="仿宋"/>
          <w:sz w:val="32"/>
          <w:szCs w:val="32"/>
          <w:lang w:eastAsia="zh-CN"/>
        </w:rPr>
        <w:t>《西安市人民政府关于积极有效利用外资推动经济高质量发展的实施意见》（市政发</w:t>
      </w:r>
      <w:r>
        <w:rPr>
          <w:rFonts w:hint="eastAsia" w:ascii="仿宋" w:hAnsi="仿宋" w:eastAsia="仿宋" w:cs="仿宋"/>
          <w:bCs/>
          <w:color w:val="auto"/>
          <w:sz w:val="32"/>
          <w:szCs w:val="32"/>
        </w:rPr>
        <w:t>〔201</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rPr>
        <w:t>〕</w:t>
      </w:r>
      <w:r>
        <w:rPr>
          <w:rFonts w:hint="eastAsia" w:ascii="仿宋" w:hAnsi="仿宋" w:eastAsia="仿宋" w:cs="仿宋"/>
          <w:sz w:val="32"/>
          <w:szCs w:val="32"/>
          <w:lang w:val="en-US" w:eastAsia="zh-CN"/>
        </w:rPr>
        <w:t>16号）</w:t>
      </w:r>
      <w:r>
        <w:rPr>
          <w:rFonts w:hint="eastAsia" w:ascii="仿宋" w:hAnsi="仿宋" w:eastAsia="仿宋" w:cs="仿宋"/>
          <w:sz w:val="32"/>
          <w:szCs w:val="32"/>
          <w:lang w:eastAsia="zh-CN"/>
        </w:rPr>
        <w:t>相关奖励政策，我局研究制定了《2019-2020年度西安市新设（增资）外商投资企业实缴注册资本奖励政策申报指南》。请各单位及时将文件转发辖区外资企业，按要求指导符合申报条件的企业做好申报工作，于</w:t>
      </w:r>
      <w:r>
        <w:rPr>
          <w:rFonts w:hint="eastAsia" w:ascii="仿宋" w:hAnsi="仿宋" w:eastAsia="仿宋" w:cs="仿宋"/>
          <w:sz w:val="32"/>
          <w:szCs w:val="32"/>
          <w:lang w:val="en-US" w:eastAsia="zh-CN"/>
        </w:rPr>
        <w:t>2021年5月20日前完成申报材料初审，并将相关资料报送至我局。</w:t>
      </w:r>
      <w:bookmarkStart w:id="2" w:name="_GoBack"/>
      <w:bookmarkEnd w:id="2"/>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联系人：袁晓敏   联系电话：</w:t>
      </w:r>
      <w:r>
        <w:rPr>
          <w:rFonts w:hint="eastAsia" w:ascii="仿宋" w:hAnsi="仿宋" w:eastAsia="仿宋" w:cs="仿宋"/>
          <w:color w:val="auto"/>
          <w:kern w:val="2"/>
          <w:sz w:val="32"/>
          <w:szCs w:val="32"/>
          <w:shd w:val="clear" w:color="auto" w:fill="FFFFFF"/>
          <w:lang w:val="en-US" w:eastAsia="zh-CN" w:bidi="ar-SA"/>
        </w:rPr>
        <w:t>86618519</w:t>
      </w: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1598" w:leftChars="304" w:hanging="960" w:hangingChars="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附件：2019-2020年度西安市新设（增资）外商投资企业实缴注册资本奖励政策申报指南</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西安市投资合作局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2020年11月24日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 w:hAnsi="仿宋" w:eastAsia="仿宋" w:cs="仿宋"/>
          <w:sz w:val="32"/>
          <w:szCs w:val="32"/>
          <w:lang w:val="en-US" w:eastAsia="zh-CN"/>
        </w:rPr>
        <w:sectPr>
          <w:footerReference r:id="rId3" w:type="default"/>
          <w:pgSz w:w="11906" w:h="16838"/>
          <w:pgMar w:top="2098" w:right="1474" w:bottom="1985" w:left="1588" w:header="397" w:footer="1587" w:gutter="0"/>
          <w:pgBorders>
            <w:top w:val="none" w:sz="0" w:space="0"/>
            <w:left w:val="none" w:sz="0" w:space="0"/>
            <w:bottom w:val="none" w:sz="0" w:space="0"/>
            <w:right w:val="none" w:sz="0" w:space="0"/>
          </w:pgBorders>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lang w:eastAsia="zh-CN"/>
        </w:rPr>
        <w:t>201</w:t>
      </w:r>
      <w:r>
        <w:rPr>
          <w:rFonts w:hint="eastAsia" w:ascii="方正小标宋_GBK" w:hAnsi="方正小标宋_GBK" w:eastAsia="方正小标宋_GBK" w:cs="方正小标宋_GBK"/>
          <w:bCs/>
          <w:color w:val="auto"/>
          <w:sz w:val="44"/>
          <w:szCs w:val="44"/>
          <w:lang w:val="en-US" w:eastAsia="zh-CN"/>
        </w:rPr>
        <w:t>9-2020年度</w:t>
      </w:r>
      <w:r>
        <w:rPr>
          <w:rFonts w:hint="eastAsia" w:ascii="方正小标宋_GBK" w:hAnsi="方正小标宋_GBK" w:eastAsia="方正小标宋_GBK" w:cs="方正小标宋_GBK"/>
          <w:bCs/>
          <w:color w:val="auto"/>
          <w:sz w:val="44"/>
          <w:szCs w:val="44"/>
          <w:lang w:eastAsia="zh-CN"/>
        </w:rPr>
        <w:t>西安市</w:t>
      </w:r>
      <w:bookmarkStart w:id="0" w:name="OLE_LINK1"/>
      <w:r>
        <w:rPr>
          <w:rFonts w:hint="eastAsia" w:ascii="方正小标宋_GBK" w:hAnsi="方正小标宋_GBK" w:eastAsia="方正小标宋_GBK" w:cs="方正小标宋_GBK"/>
          <w:bCs/>
          <w:color w:val="auto"/>
          <w:sz w:val="44"/>
          <w:szCs w:val="44"/>
          <w:lang w:eastAsia="zh-CN"/>
        </w:rPr>
        <w:t>新设（增资）外商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lang w:eastAsia="zh-CN"/>
        </w:rPr>
        <w:t>投资企业实缴注册资本奖励政策申报</w:t>
      </w:r>
      <w:bookmarkEnd w:id="0"/>
      <w:r>
        <w:rPr>
          <w:rFonts w:hint="eastAsia" w:ascii="方正小标宋_GBK" w:hAnsi="方正小标宋_GBK" w:eastAsia="方正小标宋_GBK" w:cs="方正小标宋_GBK"/>
          <w:bCs/>
          <w:color w:val="auto"/>
          <w:sz w:val="44"/>
          <w:szCs w:val="44"/>
          <w:lang w:eastAsia="zh-CN"/>
        </w:rPr>
        <w:t>指南</w:t>
      </w:r>
    </w:p>
    <w:p>
      <w:pPr>
        <w:keepNext w:val="0"/>
        <w:keepLines w:val="0"/>
        <w:pageBreakBefore w:val="0"/>
        <w:wordWrap/>
        <w:overflowPunct/>
        <w:topLinePunct w:val="0"/>
        <w:autoSpaceDE/>
        <w:autoSpaceDN/>
        <w:bidi w:val="0"/>
        <w:adjustRightInd/>
        <w:snapToGrid/>
        <w:spacing w:line="240" w:lineRule="auto"/>
        <w:ind w:left="0" w:leftChars="0" w:firstLine="640" w:firstLineChars="200"/>
        <w:jc w:val="both"/>
        <w:rPr>
          <w:rFonts w:ascii="仿宋_GB2312" w:eastAsia="仿宋_GB2312" w:cs="黑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根据《西安市人民政府关于积极有效利用外资推动经济高质量发展的实施意见》（市政发〔201</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16</w:t>
      </w:r>
      <w:r>
        <w:rPr>
          <w:rFonts w:hint="eastAsia" w:ascii="仿宋" w:hAnsi="仿宋" w:eastAsia="仿宋" w:cs="仿宋"/>
          <w:bCs/>
          <w:color w:val="auto"/>
          <w:sz w:val="32"/>
          <w:szCs w:val="32"/>
          <w:lang w:eastAsia="zh-CN"/>
        </w:rPr>
        <w:t>号）要求，为做好201</w:t>
      </w:r>
      <w:r>
        <w:rPr>
          <w:rFonts w:hint="eastAsia" w:ascii="仿宋" w:hAnsi="仿宋" w:eastAsia="仿宋" w:cs="仿宋"/>
          <w:bCs/>
          <w:color w:val="auto"/>
          <w:sz w:val="32"/>
          <w:szCs w:val="32"/>
          <w:lang w:val="en-US" w:eastAsia="zh-CN"/>
        </w:rPr>
        <w:t>9</w:t>
      </w:r>
      <w:r>
        <w:rPr>
          <w:rFonts w:hint="eastAsia" w:ascii="仿宋" w:hAnsi="仿宋" w:eastAsia="仿宋" w:cs="仿宋"/>
          <w:sz w:val="32"/>
          <w:szCs w:val="32"/>
          <w:lang w:eastAsia="zh-CN"/>
        </w:rPr>
        <w:t>-2020</w:t>
      </w:r>
      <w:r>
        <w:rPr>
          <w:rFonts w:hint="eastAsia" w:ascii="仿宋" w:hAnsi="仿宋" w:eastAsia="仿宋" w:cs="仿宋"/>
          <w:bCs/>
          <w:color w:val="auto"/>
          <w:sz w:val="32"/>
          <w:szCs w:val="32"/>
          <w:lang w:eastAsia="zh-CN"/>
        </w:rPr>
        <w:t>年度新设（增资）外商投资企业实缴注册资本奖励政策申报工作，特制定本申报指南。</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color w:val="auto"/>
          <w:sz w:val="32"/>
          <w:szCs w:val="32"/>
          <w:shd w:val="clear" w:color="auto" w:fill="FFFFFF"/>
        </w:rPr>
      </w:pPr>
      <w:r>
        <w:rPr>
          <w:rFonts w:hint="eastAsia" w:ascii="黑体" w:hAnsi="黑体" w:eastAsia="黑体" w:cs="黑体"/>
          <w:b w:val="0"/>
          <w:bCs/>
          <w:color w:val="auto"/>
          <w:sz w:val="32"/>
          <w:szCs w:val="32"/>
          <w:shd w:val="clear" w:color="auto" w:fill="FFFFFF"/>
          <w:lang w:eastAsia="zh-CN"/>
        </w:rPr>
        <w:t>一、</w:t>
      </w:r>
      <w:r>
        <w:rPr>
          <w:rFonts w:hint="eastAsia" w:ascii="黑体" w:hAnsi="黑体" w:eastAsia="黑体" w:cs="黑体"/>
          <w:b w:val="0"/>
          <w:bCs/>
          <w:color w:val="auto"/>
          <w:sz w:val="32"/>
          <w:szCs w:val="32"/>
          <w:shd w:val="clear" w:color="auto" w:fill="FFFFFF"/>
        </w:rPr>
        <w:t>申报条件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（一）外商投资企业营业执照签（换）发时间段为201</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lang w:eastAsia="zh-CN"/>
        </w:rPr>
        <w:t>年</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月1日至20</w:t>
      </w:r>
      <w:r>
        <w:rPr>
          <w:rFonts w:hint="eastAsia" w:ascii="仿宋" w:hAnsi="仿宋" w:eastAsia="仿宋" w:cs="仿宋"/>
          <w:bCs/>
          <w:color w:val="auto"/>
          <w:sz w:val="32"/>
          <w:szCs w:val="32"/>
          <w:lang w:val="en-US" w:eastAsia="zh-CN"/>
        </w:rPr>
        <w:t>21</w:t>
      </w:r>
      <w:r>
        <w:rPr>
          <w:rFonts w:hint="eastAsia" w:ascii="仿宋" w:hAnsi="仿宋" w:eastAsia="仿宋" w:cs="仿宋"/>
          <w:bCs/>
          <w:color w:val="auto"/>
          <w:sz w:val="32"/>
          <w:szCs w:val="32"/>
          <w:lang w:eastAsia="zh-CN"/>
        </w:rPr>
        <w:t>年</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月31日；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（二）外商投资企业外方股东缴付注册资本时间段为201</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lang w:eastAsia="zh-CN"/>
        </w:rPr>
        <w:t>年</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月1日至20</w:t>
      </w:r>
      <w:r>
        <w:rPr>
          <w:rFonts w:hint="eastAsia" w:ascii="仿宋" w:hAnsi="仿宋" w:eastAsia="仿宋" w:cs="仿宋"/>
          <w:bCs/>
          <w:color w:val="auto"/>
          <w:sz w:val="32"/>
          <w:szCs w:val="32"/>
          <w:lang w:val="en-US" w:eastAsia="zh-CN"/>
        </w:rPr>
        <w:t>21</w:t>
      </w:r>
      <w:r>
        <w:rPr>
          <w:rFonts w:hint="eastAsia" w:ascii="仿宋" w:hAnsi="仿宋" w:eastAsia="仿宋" w:cs="仿宋"/>
          <w:bCs/>
          <w:color w:val="auto"/>
          <w:sz w:val="32"/>
          <w:szCs w:val="32"/>
          <w:lang w:eastAsia="zh-CN"/>
        </w:rPr>
        <w:t>年</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月31日。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以上两条申报条件应同时具备。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b w:val="0"/>
          <w:bCs/>
          <w:color w:val="auto"/>
          <w:sz w:val="32"/>
          <w:szCs w:val="32"/>
          <w:shd w:val="clear" w:color="auto" w:fill="FFFFFF"/>
          <w:lang w:eastAsia="zh-CN"/>
        </w:rPr>
      </w:pPr>
      <w:r>
        <w:rPr>
          <w:rFonts w:hint="eastAsia" w:ascii="黑体" w:hAnsi="黑体" w:eastAsia="黑体" w:cs="黑体"/>
          <w:b w:val="0"/>
          <w:bCs/>
          <w:color w:val="auto"/>
          <w:sz w:val="32"/>
          <w:szCs w:val="32"/>
          <w:shd w:val="clear" w:color="auto" w:fill="FFFFFF"/>
          <w:lang w:eastAsia="zh-CN"/>
        </w:rPr>
        <w:t>二、奖励标准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eastAsia="zh-CN"/>
        </w:rPr>
        <w:t>新设外商投资企业自营业执照签发之日起一年内，或者增加注册资本的外商投资企业自营业执照（换）发之日起一年内，外方投资者实际缴付注册资本为</w:t>
      </w:r>
      <w:r>
        <w:rPr>
          <w:rFonts w:hint="eastAsia" w:ascii="仿宋" w:hAnsi="仿宋" w:eastAsia="仿宋" w:cs="仿宋"/>
          <w:bCs/>
          <w:color w:val="auto"/>
          <w:sz w:val="32"/>
          <w:szCs w:val="32"/>
          <w:lang w:val="en-US" w:eastAsia="zh-CN"/>
        </w:rPr>
        <w:t>1000万美元（含）—5000万美元，按照实际缴付注册资本的2‰（美元）予以奖励；</w:t>
      </w:r>
      <w:r>
        <w:rPr>
          <w:rFonts w:hint="eastAsia" w:ascii="仿宋" w:hAnsi="仿宋" w:eastAsia="仿宋" w:cs="仿宋"/>
          <w:bCs/>
          <w:color w:val="auto"/>
          <w:sz w:val="32"/>
          <w:szCs w:val="32"/>
          <w:lang w:eastAsia="zh-CN"/>
        </w:rPr>
        <w:t>外方股东实际缴付注册资本为</w:t>
      </w:r>
      <w:r>
        <w:rPr>
          <w:rFonts w:hint="eastAsia" w:ascii="仿宋" w:hAnsi="仿宋" w:eastAsia="仿宋" w:cs="仿宋"/>
          <w:bCs/>
          <w:color w:val="auto"/>
          <w:sz w:val="32"/>
          <w:szCs w:val="32"/>
          <w:lang w:val="en-US" w:eastAsia="zh-CN"/>
        </w:rPr>
        <w:t>5000万美元（含）—1亿美元，按照实际缴付注册资本的3‰（美元）予以奖励；</w:t>
      </w:r>
      <w:r>
        <w:rPr>
          <w:rFonts w:hint="eastAsia" w:ascii="仿宋" w:hAnsi="仿宋" w:eastAsia="仿宋" w:cs="仿宋"/>
          <w:bCs/>
          <w:color w:val="auto"/>
          <w:sz w:val="32"/>
          <w:szCs w:val="32"/>
          <w:lang w:eastAsia="zh-CN"/>
        </w:rPr>
        <w:t>外方投资者实际缴付注册资本超过</w:t>
      </w:r>
      <w:r>
        <w:rPr>
          <w:rFonts w:hint="eastAsia" w:ascii="仿宋" w:hAnsi="仿宋" w:eastAsia="仿宋" w:cs="仿宋"/>
          <w:bCs/>
          <w:color w:val="auto"/>
          <w:sz w:val="32"/>
          <w:szCs w:val="32"/>
          <w:lang w:val="en-US" w:eastAsia="zh-CN"/>
        </w:rPr>
        <w:t>1亿美元（含）以上的，按照实际缴付注册资本的4‰（美元）予以奖励。该项奖励最高不超过1000万元人民币。第二年到位资金1000万美元以上的项目，奖励金额按照上述奖励标准的50%执行，以后年度不再奖励。（具体奖励金额以当年平均汇率折算为人民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黑体" w:hAnsi="黑体" w:eastAsia="黑体" w:cs="黑体"/>
          <w:b w:val="0"/>
          <w:bCs/>
          <w:color w:val="auto"/>
          <w:sz w:val="32"/>
          <w:szCs w:val="32"/>
          <w:shd w:val="clear" w:color="auto" w:fill="FFFFFF"/>
          <w:lang w:val="en-US" w:eastAsia="zh-CN"/>
        </w:rPr>
      </w:pPr>
      <w:r>
        <w:rPr>
          <w:rFonts w:hint="eastAsia" w:ascii="黑体" w:hAnsi="黑体" w:eastAsia="黑体" w:cs="黑体"/>
          <w:b w:val="0"/>
          <w:bCs/>
          <w:color w:val="auto"/>
          <w:sz w:val="32"/>
          <w:szCs w:val="32"/>
          <w:shd w:val="clear" w:color="auto" w:fill="FFFFFF"/>
          <w:lang w:val="en-US" w:eastAsia="zh-CN"/>
        </w:rPr>
        <w:t>三、申报方式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C00000"/>
          <w:sz w:val="32"/>
          <w:szCs w:val="32"/>
          <w:lang w:eastAsia="zh-CN"/>
        </w:rPr>
      </w:pPr>
      <w:r>
        <w:rPr>
          <w:rFonts w:hint="eastAsia" w:ascii="仿宋" w:hAnsi="仿宋" w:eastAsia="仿宋" w:cs="仿宋"/>
          <w:bCs/>
          <w:color w:val="auto"/>
          <w:sz w:val="32"/>
          <w:szCs w:val="32"/>
          <w:lang w:eastAsia="zh-CN"/>
        </w:rPr>
        <w:t>该项奖励由企业向所在区县或开发区招商主管部门报送申报材料（附件</w:t>
      </w: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lang w:eastAsia="zh-CN"/>
        </w:rPr>
        <w:t>），经区县或开发区招商主管部门初审汇总后报市投资局</w:t>
      </w:r>
      <w:r>
        <w:rPr>
          <w:rFonts w:hint="eastAsia" w:ascii="仿宋" w:hAnsi="仿宋" w:eastAsia="仿宋" w:cs="仿宋"/>
          <w:bCs/>
          <w:color w:val="auto"/>
          <w:sz w:val="32"/>
          <w:szCs w:val="32"/>
          <w:lang w:val="en-US" w:eastAsia="zh-CN"/>
        </w:rPr>
        <w:t>(报文格式见附件1）</w:t>
      </w:r>
      <w:r>
        <w:rPr>
          <w:rFonts w:hint="eastAsia" w:ascii="仿宋" w:hAnsi="仿宋" w:eastAsia="仿宋" w:cs="仿宋"/>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bCs/>
          <w:color w:val="auto"/>
          <w:sz w:val="32"/>
          <w:szCs w:val="32"/>
          <w:lang w:eastAsia="zh-CN"/>
        </w:rPr>
      </w:pPr>
      <w:r>
        <w:rPr>
          <w:rFonts w:hint="eastAsia" w:ascii="黑体" w:hAnsi="黑体" w:eastAsia="黑体"/>
          <w:bCs/>
          <w:color w:val="auto"/>
          <w:sz w:val="32"/>
          <w:szCs w:val="32"/>
          <w:lang w:eastAsia="zh-CN"/>
        </w:rPr>
        <w:t>四、申报材料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（一）《西安市外商投资企业实缴注册资本奖励申报表》。</w:t>
      </w:r>
      <w:r>
        <w:rPr>
          <w:rFonts w:hint="eastAsia" w:ascii="仿宋" w:hAnsi="仿宋" w:eastAsia="仿宋" w:cs="仿宋"/>
          <w:bCs/>
          <w:color w:val="auto"/>
          <w:sz w:val="32"/>
          <w:szCs w:val="32"/>
          <w:lang w:eastAsia="zh-CN"/>
        </w:rPr>
        <w:t>（见附件</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，原件经公司法定代表人签字并加盖公章）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（二）申报企业简介。</w:t>
      </w:r>
      <w:r>
        <w:rPr>
          <w:rFonts w:hint="eastAsia" w:ascii="仿宋" w:hAnsi="仿宋" w:eastAsia="仿宋" w:cs="仿宋"/>
          <w:bCs/>
          <w:color w:val="auto"/>
          <w:sz w:val="32"/>
          <w:szCs w:val="32"/>
          <w:lang w:eastAsia="zh-CN"/>
        </w:rPr>
        <w:t>（见附件</w:t>
      </w: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，原件加盖公司公章）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（三）企业营业执照。</w:t>
      </w:r>
      <w:r>
        <w:rPr>
          <w:rFonts w:hint="eastAsia" w:ascii="仿宋" w:hAnsi="仿宋" w:eastAsia="仿宋" w:cs="仿宋"/>
          <w:bCs/>
          <w:color w:val="auto"/>
          <w:sz w:val="32"/>
          <w:szCs w:val="32"/>
          <w:lang w:eastAsia="zh-CN"/>
        </w:rPr>
        <w:t>（复印件加盖公司公章）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（四）企业年度审计报告。</w:t>
      </w:r>
      <w:r>
        <w:rPr>
          <w:rFonts w:hint="eastAsia" w:ascii="仿宋" w:hAnsi="仿宋" w:eastAsia="仿宋" w:cs="仿宋"/>
          <w:bCs/>
          <w:color w:val="auto"/>
          <w:sz w:val="32"/>
          <w:szCs w:val="32"/>
          <w:lang w:eastAsia="zh-CN"/>
        </w:rPr>
        <w:t>（复印件加盖公司公章）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（五）验资机构</w:t>
      </w:r>
      <w:r>
        <w:rPr>
          <w:rFonts w:hint="eastAsia" w:ascii="楷体" w:hAnsi="楷体" w:eastAsia="楷体" w:cs="楷体"/>
          <w:bCs/>
          <w:color w:val="auto"/>
          <w:sz w:val="32"/>
          <w:szCs w:val="32"/>
          <w:lang w:val="en-US" w:eastAsia="zh-CN"/>
        </w:rPr>
        <w:t>出具的实缴注册资本验资报告。</w:t>
      </w:r>
      <w:r>
        <w:rPr>
          <w:rFonts w:hint="eastAsia" w:ascii="仿宋" w:hAnsi="仿宋" w:eastAsia="仿宋" w:cs="仿宋"/>
          <w:bCs/>
          <w:color w:val="auto"/>
          <w:sz w:val="32"/>
          <w:szCs w:val="32"/>
          <w:lang w:val="en-US" w:eastAsia="zh-CN"/>
        </w:rPr>
        <w:t>股东用实物、知识产权、土地使用权等可以用货币估价并可以依法转让的非货币财产作价出资的，还应提供相关资产评估报告。</w:t>
      </w:r>
      <w:r>
        <w:rPr>
          <w:rFonts w:hint="eastAsia" w:ascii="仿宋" w:hAnsi="仿宋" w:eastAsia="仿宋" w:cs="仿宋"/>
          <w:bCs/>
          <w:color w:val="auto"/>
          <w:sz w:val="32"/>
          <w:szCs w:val="32"/>
          <w:lang w:eastAsia="zh-CN"/>
        </w:rPr>
        <w:t>（复印件加盖公司公章）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w:t>
      </w:r>
      <w:r>
        <w:rPr>
          <w:rFonts w:hint="eastAsia" w:ascii="楷体" w:hAnsi="楷体" w:eastAsia="楷体" w:cs="楷体"/>
          <w:bCs/>
          <w:color w:val="auto"/>
          <w:sz w:val="32"/>
          <w:szCs w:val="32"/>
          <w:lang w:val="en-US" w:eastAsia="zh-CN"/>
        </w:rPr>
        <w:t>六</w:t>
      </w:r>
      <w:r>
        <w:rPr>
          <w:rFonts w:hint="eastAsia" w:ascii="楷体" w:hAnsi="楷体" w:eastAsia="楷体" w:cs="楷体"/>
          <w:bCs/>
          <w:color w:val="auto"/>
          <w:sz w:val="32"/>
          <w:szCs w:val="32"/>
          <w:lang w:eastAsia="zh-CN"/>
        </w:rPr>
        <w:t>）外方股东出资证明、外汇登记和银行凭证。</w:t>
      </w:r>
      <w:r>
        <w:rPr>
          <w:rFonts w:hint="eastAsia" w:ascii="仿宋" w:hAnsi="仿宋" w:eastAsia="仿宋" w:cs="仿宋"/>
          <w:bCs/>
          <w:color w:val="auto"/>
          <w:sz w:val="32"/>
          <w:szCs w:val="32"/>
          <w:lang w:eastAsia="zh-CN"/>
        </w:rPr>
        <w:t>（复印件加盖公司公章；如果验资报告含有此项材料，则不需单独提供）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eastAsia="zh-CN"/>
        </w:rPr>
      </w:pPr>
      <w:r>
        <w:rPr>
          <w:rFonts w:hint="eastAsia" w:ascii="楷体" w:hAnsi="楷体" w:eastAsia="楷体" w:cs="楷体"/>
          <w:bCs/>
          <w:color w:val="auto"/>
          <w:sz w:val="32"/>
          <w:szCs w:val="32"/>
          <w:lang w:eastAsia="zh-CN"/>
        </w:rPr>
        <w:t>（七）企业年度纳税凭证。</w:t>
      </w:r>
      <w:r>
        <w:rPr>
          <w:rFonts w:hint="eastAsia" w:ascii="仿宋" w:hAnsi="仿宋" w:eastAsia="仿宋" w:cs="仿宋"/>
          <w:bCs/>
          <w:color w:val="auto"/>
          <w:sz w:val="32"/>
          <w:szCs w:val="32"/>
          <w:lang w:eastAsia="zh-CN"/>
        </w:rPr>
        <w:t>（复印件）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bCs/>
          <w:color w:val="auto"/>
          <w:sz w:val="32"/>
          <w:szCs w:val="32"/>
          <w:lang w:eastAsia="zh-CN"/>
        </w:rPr>
      </w:pPr>
      <w:r>
        <w:rPr>
          <w:rFonts w:hint="eastAsia" w:ascii="黑体" w:hAnsi="黑体" w:eastAsia="黑体"/>
          <w:bCs/>
          <w:color w:val="auto"/>
          <w:sz w:val="32"/>
          <w:szCs w:val="32"/>
          <w:lang w:eastAsia="zh-CN"/>
        </w:rPr>
        <w:t>五、申报时间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企业奖励申报时间为2020年12月1日-2021年4月30日，自文件下发之日起，各区县、西咸新区，开发区招商主管部门即可向辖区外资企业转发本申报指南并收集企业申报材料，于</w:t>
      </w:r>
      <w:r>
        <w:rPr>
          <w:rFonts w:hint="eastAsia" w:ascii="仿宋" w:hAnsi="仿宋" w:eastAsia="仿宋" w:cs="仿宋"/>
          <w:sz w:val="32"/>
          <w:szCs w:val="32"/>
          <w:lang w:val="en-US" w:eastAsia="zh-CN"/>
        </w:rPr>
        <w:t>2021</w:t>
      </w:r>
      <w:r>
        <w:rPr>
          <w:rFonts w:hint="eastAsia" w:ascii="仿宋" w:hAnsi="仿宋" w:eastAsia="仿宋" w:cs="仿宋"/>
          <w:color w:val="auto"/>
          <w:sz w:val="32"/>
          <w:szCs w:val="32"/>
          <w:lang w:val="en-US" w:eastAsia="zh-CN"/>
        </w:rPr>
        <w:t>年5月20日</w:t>
      </w:r>
      <w:r>
        <w:rPr>
          <w:rFonts w:hint="eastAsia" w:ascii="仿宋" w:hAnsi="仿宋" w:eastAsia="仿宋" w:cs="仿宋"/>
          <w:sz w:val="32"/>
          <w:szCs w:val="32"/>
          <w:lang w:val="en-US" w:eastAsia="zh-CN"/>
        </w:rPr>
        <w:t>前完成全部</w:t>
      </w:r>
      <w:r>
        <w:rPr>
          <w:rFonts w:hint="eastAsia" w:ascii="仿宋" w:hAnsi="仿宋" w:eastAsia="仿宋" w:cs="仿宋"/>
          <w:sz w:val="32"/>
          <w:szCs w:val="32"/>
          <w:lang w:eastAsia="zh-CN"/>
        </w:rPr>
        <w:t>符合申报条件的</w:t>
      </w:r>
      <w:r>
        <w:rPr>
          <w:rFonts w:hint="eastAsia" w:ascii="仿宋" w:hAnsi="仿宋" w:eastAsia="仿宋" w:cs="仿宋"/>
          <w:sz w:val="32"/>
          <w:szCs w:val="32"/>
          <w:lang w:val="en-US" w:eastAsia="zh-CN"/>
        </w:rPr>
        <w:t>企业申报材料初审工作，汇总</w:t>
      </w:r>
      <w:r>
        <w:rPr>
          <w:rFonts w:hint="eastAsia" w:ascii="仿宋" w:hAnsi="仿宋" w:eastAsia="仿宋" w:cs="仿宋"/>
          <w:bCs/>
          <w:color w:val="auto"/>
          <w:sz w:val="32"/>
          <w:szCs w:val="32"/>
          <w:lang w:val="en-US" w:eastAsia="zh-CN"/>
        </w:rPr>
        <w:t>后报市投资局。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黑体" w:hAnsi="黑体" w:eastAsia="黑体"/>
          <w:bCs/>
          <w:color w:val="auto"/>
          <w:sz w:val="32"/>
          <w:szCs w:val="32"/>
        </w:rPr>
      </w:pPr>
      <w:r>
        <w:rPr>
          <w:rFonts w:hint="eastAsia" w:ascii="黑体" w:hAnsi="黑体" w:eastAsia="黑体"/>
          <w:bCs/>
          <w:color w:val="auto"/>
          <w:sz w:val="32"/>
          <w:szCs w:val="32"/>
          <w:lang w:eastAsia="zh-CN"/>
        </w:rPr>
        <w:t>六</w:t>
      </w:r>
      <w:r>
        <w:rPr>
          <w:rFonts w:hint="eastAsia" w:ascii="黑体" w:hAnsi="黑体" w:eastAsia="黑体"/>
          <w:bCs/>
          <w:color w:val="auto"/>
          <w:sz w:val="32"/>
          <w:szCs w:val="32"/>
        </w:rPr>
        <w:t>、</w:t>
      </w:r>
      <w:r>
        <w:rPr>
          <w:rFonts w:hint="eastAsia" w:ascii="黑体" w:hAnsi="黑体" w:eastAsia="黑体"/>
          <w:bCs/>
          <w:color w:val="auto"/>
          <w:sz w:val="32"/>
          <w:szCs w:val="32"/>
          <w:lang w:eastAsia="zh-CN"/>
        </w:rPr>
        <w:t>有关</w:t>
      </w:r>
      <w:r>
        <w:rPr>
          <w:rFonts w:hint="eastAsia" w:ascii="黑体" w:hAnsi="黑体" w:eastAsia="黑体"/>
          <w:bCs/>
          <w:color w:val="auto"/>
          <w:sz w:val="32"/>
          <w:szCs w:val="32"/>
        </w:rPr>
        <w:t>说明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1.企业申报内容须客观真实，申报资料若存在弄虚作假行为，取消奖励资格,同时取消在我市申报各类资金扶持资格。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2.因材料不全、复印件不清晰无法辨识、未按要求提供材料导致无法核定奖励金额而造成的损失，由申报单位自行负责。</w:t>
      </w:r>
    </w:p>
    <w:p>
      <w:pPr>
        <w:keepNext w:val="0"/>
        <w:keepLines w:val="0"/>
        <w:widowControl/>
        <w:suppressLineNumbers w:val="0"/>
        <w:ind w:firstLine="620" w:firstLineChars="200"/>
        <w:jc w:val="both"/>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3.</w:t>
      </w:r>
      <w:r>
        <w:rPr>
          <w:rFonts w:ascii="仿宋" w:hAnsi="仿宋" w:eastAsia="仿宋" w:cs="仿宋"/>
          <w:color w:val="000000"/>
          <w:kern w:val="0"/>
          <w:sz w:val="31"/>
          <w:szCs w:val="31"/>
          <w:lang w:val="en-US" w:eastAsia="zh-CN" w:bidi="ar"/>
        </w:rPr>
        <w:t>外商投资企业当年获得的奖励资金原则上不得超过</w:t>
      </w:r>
      <w:r>
        <w:rPr>
          <w:rFonts w:hint="eastAsia" w:ascii="仿宋" w:hAnsi="仿宋" w:eastAsia="仿宋" w:cs="仿宋"/>
          <w:color w:val="000000"/>
          <w:kern w:val="0"/>
          <w:sz w:val="31"/>
          <w:szCs w:val="31"/>
          <w:lang w:val="en-US" w:eastAsia="zh-CN" w:bidi="ar"/>
        </w:rPr>
        <w:t>企业当年缴纳税收在市级以下留成部分。</w:t>
      </w:r>
    </w:p>
    <w:p>
      <w:pPr>
        <w:keepNext w:val="0"/>
        <w:keepLines w:val="0"/>
        <w:widowControl/>
        <w:suppressLineNumbers w:val="0"/>
        <w:ind w:firstLine="620" w:firstLineChars="200"/>
        <w:jc w:val="both"/>
        <w:rPr>
          <w:rFonts w:hint="eastAsia" w:ascii="仿宋" w:hAnsi="仿宋" w:eastAsia="仿宋" w:cs="仿宋"/>
          <w:bCs/>
          <w:color w:val="auto"/>
          <w:sz w:val="32"/>
          <w:szCs w:val="32"/>
          <w:lang w:val="en-US" w:eastAsia="zh-CN"/>
        </w:rPr>
      </w:pPr>
      <w:r>
        <w:rPr>
          <w:rFonts w:hint="default" w:ascii="仿宋" w:hAnsi="仿宋" w:eastAsia="仿宋" w:cs="仿宋"/>
          <w:color w:val="000000"/>
          <w:kern w:val="0"/>
          <w:sz w:val="31"/>
          <w:szCs w:val="31"/>
          <w:lang w:val="en-US" w:eastAsia="zh-CN" w:bidi="ar"/>
        </w:rPr>
        <w:t>4.</w:t>
      </w:r>
      <w:r>
        <w:rPr>
          <w:rFonts w:hint="eastAsia" w:ascii="仿宋" w:hAnsi="仿宋" w:eastAsia="仿宋" w:cs="仿宋"/>
          <w:color w:val="000000"/>
          <w:kern w:val="0"/>
          <w:sz w:val="31"/>
          <w:szCs w:val="31"/>
          <w:lang w:val="en-US" w:eastAsia="zh-CN" w:bidi="ar"/>
        </w:rPr>
        <w:t xml:space="preserve">本政策与西安市相关奖励政策重复时，按照就高原则执行。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bCs/>
          <w:color w:val="auto"/>
          <w:sz w:val="32"/>
          <w:szCs w:val="32"/>
          <w:lang w:val="en-US" w:eastAsia="zh-CN"/>
        </w:rPr>
      </w:pPr>
      <w:r>
        <w:rPr>
          <w:rFonts w:hint="default" w:ascii="仿宋" w:hAnsi="仿宋" w:eastAsia="仿宋" w:cs="仿宋"/>
          <w:bCs/>
          <w:color w:val="auto"/>
          <w:sz w:val="32"/>
          <w:szCs w:val="32"/>
          <w:lang w:val="en-US" w:eastAsia="zh-CN"/>
        </w:rPr>
        <w:t>5</w:t>
      </w:r>
      <w:r>
        <w:rPr>
          <w:rFonts w:hint="eastAsia" w:ascii="仿宋" w:hAnsi="仿宋" w:eastAsia="仿宋" w:cs="仿宋"/>
          <w:bCs/>
          <w:color w:val="auto"/>
          <w:sz w:val="32"/>
          <w:szCs w:val="32"/>
          <w:lang w:val="en-US" w:eastAsia="zh-CN"/>
        </w:rPr>
        <w:t>.企业申报材料需按目录顺序装订成册，一式二份。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黑体" w:eastAsia="黑体"/>
          <w:color w:val="auto"/>
          <w:sz w:val="32"/>
          <w:szCs w:val="32"/>
        </w:rPr>
      </w:pPr>
      <w:r>
        <w:rPr>
          <w:rFonts w:hint="eastAsia" w:ascii="黑体" w:eastAsia="黑体"/>
          <w:color w:val="auto"/>
          <w:sz w:val="32"/>
          <w:szCs w:val="32"/>
          <w:lang w:eastAsia="zh-CN"/>
        </w:rPr>
        <w:t>七</w:t>
      </w:r>
      <w:r>
        <w:rPr>
          <w:rFonts w:hint="eastAsia" w:ascii="黑体" w:eastAsia="黑体"/>
          <w:color w:val="auto"/>
          <w:sz w:val="32"/>
          <w:szCs w:val="32"/>
        </w:rPr>
        <w:t>、联系方式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（一）联系人、咨询电话</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600" w:firstLineChars="5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联系人：袁晓敏，咨询电话：029-86618519</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ascii="楷体_GB2312" w:hAnsi="楷体_GB2312" w:eastAsia="楷体_GB2312" w:cs="楷体_GB2312"/>
          <w:color w:val="auto"/>
          <w:sz w:val="32"/>
          <w:szCs w:val="32"/>
        </w:rPr>
      </w:pPr>
      <w:r>
        <w:rPr>
          <w:rFonts w:hint="eastAsia" w:ascii="楷体" w:hAnsi="楷体" w:eastAsia="楷体" w:cs="楷体"/>
          <w:color w:val="auto"/>
          <w:sz w:val="32"/>
          <w:szCs w:val="32"/>
        </w:rPr>
        <w:t>（二）联系地址、邮编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600" w:firstLineChars="5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地址：西安市未央路301号IEC经开万科中心23楼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600" w:firstLineChars="5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邮编：710021</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918" w:leftChars="304" w:hanging="1280" w:hangingChars="400"/>
        <w:jc w:val="both"/>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附件：1.XXXX（单位名称）关于申报</w:t>
      </w:r>
      <w:r>
        <w:rPr>
          <w:rFonts w:hint="eastAsia" w:ascii="仿宋" w:hAnsi="仿宋" w:eastAsia="仿宋" w:cs="仿宋"/>
          <w:bCs/>
          <w:color w:val="auto"/>
          <w:sz w:val="32"/>
          <w:szCs w:val="32"/>
          <w:lang w:eastAsia="zh-CN"/>
        </w:rPr>
        <w:t>2019</w:t>
      </w:r>
      <w:r>
        <w:rPr>
          <w:rFonts w:hint="eastAsia" w:ascii="仿宋" w:hAnsi="仿宋" w:eastAsia="仿宋" w:cs="仿宋"/>
          <w:bCs/>
          <w:color w:val="auto"/>
          <w:sz w:val="32"/>
          <w:szCs w:val="32"/>
          <w:lang w:val="en-US" w:eastAsia="zh-CN"/>
        </w:rPr>
        <w:t>-2020</w:t>
      </w:r>
      <w:r>
        <w:rPr>
          <w:rFonts w:hint="eastAsia" w:ascii="仿宋" w:hAnsi="仿宋" w:eastAsia="仿宋" w:cs="仿宋"/>
          <w:bCs/>
          <w:color w:val="auto"/>
          <w:sz w:val="32"/>
          <w:szCs w:val="32"/>
          <w:lang w:eastAsia="zh-CN"/>
        </w:rPr>
        <w:t>年度西安市新设（增资）外商投资企业实缴注册资本奖励的请示</w:t>
      </w:r>
    </w:p>
    <w:p>
      <w:pPr>
        <w:keepNext w:val="0"/>
        <w:keepLines w:val="0"/>
        <w:pageBreakBefore w:val="0"/>
        <w:widowControl w:val="0"/>
        <w:kinsoku/>
        <w:wordWrap/>
        <w:overflowPunct/>
        <w:topLinePunct w:val="0"/>
        <w:autoSpaceDE/>
        <w:autoSpaceDN/>
        <w:bidi w:val="0"/>
        <w:adjustRightInd/>
        <w:snapToGrid/>
        <w:spacing w:line="240" w:lineRule="auto"/>
        <w:ind w:left="1916" w:leftChars="760" w:hanging="320" w:hangingChars="100"/>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lang w:eastAsia="zh-CN"/>
        </w:rPr>
        <w:t>201</w:t>
      </w:r>
      <w:r>
        <w:rPr>
          <w:rFonts w:hint="eastAsia" w:ascii="仿宋" w:hAnsi="仿宋" w:eastAsia="仿宋" w:cs="仿宋"/>
          <w:bCs/>
          <w:color w:val="auto"/>
          <w:sz w:val="32"/>
          <w:szCs w:val="32"/>
          <w:lang w:val="en-US" w:eastAsia="zh-CN"/>
        </w:rPr>
        <w:t>9-2020</w:t>
      </w:r>
      <w:r>
        <w:rPr>
          <w:rFonts w:hint="eastAsia" w:ascii="仿宋" w:hAnsi="仿宋" w:eastAsia="仿宋" w:cs="仿宋"/>
          <w:bCs/>
          <w:color w:val="auto"/>
          <w:sz w:val="32"/>
          <w:szCs w:val="32"/>
          <w:lang w:eastAsia="zh-CN"/>
        </w:rPr>
        <w:t>年度西安市新设（增资）外商投资企业实缴注册资本奖励申报材料封面、目录</w:t>
      </w:r>
    </w:p>
    <w:p>
      <w:pPr>
        <w:keepNext w:val="0"/>
        <w:keepLines w:val="0"/>
        <w:pageBreakBefore w:val="0"/>
        <w:widowControl w:val="0"/>
        <w:kinsoku/>
        <w:wordWrap/>
        <w:overflowPunct/>
        <w:topLinePunct w:val="0"/>
        <w:autoSpaceDE/>
        <w:autoSpaceDN/>
        <w:bidi w:val="0"/>
        <w:adjustRightInd/>
        <w:snapToGrid/>
        <w:spacing w:line="240" w:lineRule="auto"/>
        <w:ind w:left="1916" w:leftChars="760" w:hanging="320" w:hangingChars="100"/>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.西安市新设（增资）外商投资企业实缴注册资本奖励申报表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600" w:firstLineChars="500"/>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.申报企业简介</w:t>
      </w:r>
      <w:r>
        <w:rPr>
          <w:rFonts w:hint="eastAsia" w:ascii="仿宋" w:hAnsi="仿宋" w:eastAsia="仿宋" w:cs="仿宋"/>
          <w:bCs/>
          <w:color w:val="auto"/>
          <w:sz w:val="32"/>
          <w:szCs w:val="32"/>
          <w:lang w:val="en-US" w:eastAsia="zh-CN"/>
        </w:rPr>
        <w:t xml:space="preserve">            </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黑体" w:hAnsi="黑体" w:eastAsia="黑体" w:cs="黑体"/>
          <w:color w:val="auto"/>
          <w:sz w:val="32"/>
          <w:szCs w:val="32"/>
          <w:lang w:eastAsia="zh-CN"/>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黑体" w:hAnsi="黑体" w:eastAsia="黑体" w:cs="黑体"/>
          <w:color w:val="auto"/>
          <w:sz w:val="32"/>
          <w:szCs w:val="32"/>
          <w:lang w:eastAsia="zh-CN"/>
        </w:rPr>
      </w:pPr>
    </w:p>
    <w:p>
      <w:pPr>
        <w:keepNext w:val="0"/>
        <w:keepLines w:val="0"/>
        <w:pageBreakBefore w:val="0"/>
        <w:wordWrap/>
        <w:overflowPunct/>
        <w:topLinePunct w:val="0"/>
        <w:autoSpaceDE/>
        <w:autoSpaceDN/>
        <w:bidi w:val="0"/>
        <w:adjustRightInd/>
        <w:snapToGrid/>
        <w:spacing w:line="240" w:lineRule="auto"/>
        <w:rPr>
          <w:rFonts w:hint="eastAsia" w:ascii="黑体" w:hAnsi="黑体" w:eastAsia="黑体" w:cs="黑体"/>
          <w:color w:val="auto"/>
          <w:sz w:val="32"/>
          <w:szCs w:val="32"/>
          <w:lang w:eastAsia="zh-CN"/>
        </w:rPr>
      </w:pPr>
    </w:p>
    <w:p>
      <w:pPr>
        <w:keepNext w:val="0"/>
        <w:keepLines w:val="0"/>
        <w:pageBreakBefore w:val="0"/>
        <w:wordWrap/>
        <w:overflowPunct/>
        <w:topLinePunct w:val="0"/>
        <w:autoSpaceDE/>
        <w:autoSpaceDN/>
        <w:bidi w:val="0"/>
        <w:adjustRightInd/>
        <w:snapToGrid/>
        <w:spacing w:line="240" w:lineRule="auto"/>
        <w:rPr>
          <w:rFonts w:hint="eastAsia" w:ascii="黑体" w:hAnsi="黑体" w:eastAsia="黑体" w:cs="黑体"/>
          <w:color w:val="auto"/>
          <w:sz w:val="32"/>
          <w:szCs w:val="32"/>
          <w:lang w:eastAsia="zh-CN"/>
        </w:rPr>
      </w:pPr>
    </w:p>
    <w:p>
      <w:pPr>
        <w:keepNext w:val="0"/>
        <w:keepLines w:val="0"/>
        <w:pageBreakBefore w:val="0"/>
        <w:wordWrap/>
        <w:overflowPunct/>
        <w:topLinePunct w:val="0"/>
        <w:autoSpaceDE/>
        <w:autoSpaceDN/>
        <w:bidi w:val="0"/>
        <w:adjustRightInd/>
        <w:snapToGrid/>
        <w:spacing w:line="240" w:lineRule="auto"/>
        <w:rPr>
          <w:rFonts w:hint="eastAsia" w:ascii="黑体" w:hAnsi="黑体" w:eastAsia="黑体" w:cs="黑体"/>
          <w:color w:val="auto"/>
          <w:sz w:val="32"/>
          <w:szCs w:val="32"/>
          <w:lang w:eastAsia="zh-CN"/>
        </w:rPr>
      </w:pPr>
    </w:p>
    <w:p>
      <w:pPr>
        <w:keepNext w:val="0"/>
        <w:keepLines w:val="0"/>
        <w:pageBreakBefore w:val="0"/>
        <w:wordWrap/>
        <w:overflowPunct/>
        <w:topLinePunct w:val="0"/>
        <w:autoSpaceDE/>
        <w:autoSpaceDN/>
        <w:bidi w:val="0"/>
        <w:adjustRightInd/>
        <w:snapToGrid/>
        <w:spacing w:line="240" w:lineRule="auto"/>
        <w:rPr>
          <w:rFonts w:hint="eastAsia" w:ascii="黑体" w:hAnsi="黑体" w:eastAsia="黑体" w:cs="黑体"/>
          <w:color w:val="auto"/>
          <w:sz w:val="32"/>
          <w:szCs w:val="32"/>
          <w:lang w:eastAsia="zh-CN"/>
        </w:rPr>
      </w:pPr>
    </w:p>
    <w:p>
      <w:pPr>
        <w:keepNext w:val="0"/>
        <w:keepLines w:val="0"/>
        <w:pageBreakBefore w:val="0"/>
        <w:wordWrap/>
        <w:overflowPunct/>
        <w:topLinePunct w:val="0"/>
        <w:autoSpaceDE/>
        <w:autoSpaceDN/>
        <w:bidi w:val="0"/>
        <w:adjustRightInd/>
        <w:snapToGrid/>
        <w:spacing w:line="240" w:lineRule="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880" w:firstLineChars="200"/>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XXXX（单位名称）关于申报2019-2020年度新设（增资）外商投资企业实缴注册资本奖励的请示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市投资合作局：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根据</w:t>
      </w:r>
      <w:r>
        <w:rPr>
          <w:rFonts w:hint="eastAsia" w:ascii="仿宋" w:hAnsi="仿宋" w:eastAsia="仿宋" w:cs="仿宋"/>
          <w:bCs/>
          <w:color w:val="auto"/>
          <w:sz w:val="32"/>
          <w:szCs w:val="32"/>
          <w:lang w:eastAsia="zh-CN"/>
        </w:rPr>
        <w:t>《西安市人民政府关于积极有效利用外资推动经济高质量发展的实施意见》（市政发〔201</w:t>
      </w:r>
      <w:r>
        <w:rPr>
          <w:rFonts w:hint="eastAsia" w:ascii="仿宋" w:hAnsi="仿宋" w:eastAsia="仿宋" w:cs="仿宋"/>
          <w:bCs/>
          <w:color w:val="auto"/>
          <w:sz w:val="32"/>
          <w:szCs w:val="32"/>
          <w:lang w:val="en-US" w:eastAsia="zh-CN"/>
        </w:rPr>
        <w:t>9</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16</w:t>
      </w:r>
      <w:r>
        <w:rPr>
          <w:rFonts w:hint="eastAsia" w:ascii="仿宋" w:hAnsi="仿宋" w:eastAsia="仿宋" w:cs="仿宋"/>
          <w:bCs/>
          <w:color w:val="auto"/>
          <w:sz w:val="32"/>
          <w:szCs w:val="32"/>
          <w:lang w:eastAsia="zh-CN"/>
        </w:rPr>
        <w:t>号）及《</w:t>
      </w:r>
      <w:bookmarkStart w:id="1" w:name="OLE_LINK2"/>
      <w:r>
        <w:rPr>
          <w:rFonts w:hint="eastAsia" w:ascii="仿宋" w:hAnsi="仿宋" w:eastAsia="仿宋" w:cs="仿宋"/>
          <w:bCs/>
          <w:color w:val="auto"/>
          <w:sz w:val="32"/>
          <w:szCs w:val="32"/>
          <w:lang w:eastAsia="zh-CN"/>
        </w:rPr>
        <w:t>2019</w:t>
      </w:r>
      <w:r>
        <w:rPr>
          <w:rFonts w:hint="eastAsia" w:ascii="仿宋" w:hAnsi="仿宋" w:eastAsia="仿宋" w:cs="仿宋"/>
          <w:bCs/>
          <w:color w:val="auto"/>
          <w:sz w:val="32"/>
          <w:szCs w:val="32"/>
          <w:lang w:val="en-US" w:eastAsia="zh-CN"/>
        </w:rPr>
        <w:t>-2020</w:t>
      </w:r>
      <w:r>
        <w:rPr>
          <w:rFonts w:hint="eastAsia" w:ascii="仿宋" w:hAnsi="仿宋" w:eastAsia="仿宋" w:cs="仿宋"/>
          <w:bCs/>
          <w:color w:val="auto"/>
          <w:sz w:val="32"/>
          <w:szCs w:val="32"/>
          <w:lang w:eastAsia="zh-CN"/>
        </w:rPr>
        <w:t>年度西安市新设（增资）外商投资企业实缴注册资本奖励</w:t>
      </w:r>
      <w:bookmarkEnd w:id="1"/>
      <w:r>
        <w:rPr>
          <w:rFonts w:hint="eastAsia" w:ascii="仿宋" w:hAnsi="仿宋" w:eastAsia="仿宋" w:cs="仿宋"/>
          <w:bCs/>
          <w:color w:val="auto"/>
          <w:sz w:val="32"/>
          <w:szCs w:val="32"/>
          <w:lang w:eastAsia="zh-CN"/>
        </w:rPr>
        <w:t>政策申报指南》，我局收到外商投资企业申报2019</w:t>
      </w:r>
      <w:r>
        <w:rPr>
          <w:rFonts w:hint="eastAsia" w:ascii="仿宋" w:hAnsi="仿宋" w:eastAsia="仿宋" w:cs="仿宋"/>
          <w:bCs/>
          <w:color w:val="auto"/>
          <w:sz w:val="32"/>
          <w:szCs w:val="32"/>
          <w:lang w:val="en-US" w:eastAsia="zh-CN"/>
        </w:rPr>
        <w:t>-2020</w:t>
      </w:r>
      <w:r>
        <w:rPr>
          <w:rFonts w:hint="eastAsia" w:ascii="仿宋" w:hAnsi="仿宋" w:eastAsia="仿宋" w:cs="仿宋"/>
          <w:bCs/>
          <w:color w:val="auto"/>
          <w:sz w:val="32"/>
          <w:szCs w:val="32"/>
          <w:lang w:eastAsia="zh-CN"/>
        </w:rPr>
        <w:t>年度西安市新设（增资）外商投资企业实缴注册资本奖励的情况如下：</w:t>
      </w:r>
      <w:r>
        <w:rPr>
          <w:rFonts w:hint="eastAsia" w:ascii="仿宋" w:hAnsi="仿宋" w:eastAsia="仿宋" w:cs="仿宋"/>
          <w:bCs/>
          <w:color w:val="auto"/>
          <w:sz w:val="32"/>
          <w:szCs w:val="32"/>
          <w:lang w:val="en-US" w:eastAsia="zh-CN"/>
        </w:rPr>
        <w:t>2019-2020年度符合申报条件的外资</w:t>
      </w:r>
      <w:r>
        <w:rPr>
          <w:rFonts w:hint="eastAsia" w:ascii="仿宋" w:hAnsi="仿宋" w:eastAsia="仿宋" w:cs="仿宋"/>
          <w:bCs/>
          <w:color w:val="auto"/>
          <w:sz w:val="32"/>
          <w:szCs w:val="32"/>
          <w:lang w:eastAsia="zh-CN"/>
        </w:rPr>
        <w:t>企业共</w:t>
      </w:r>
      <w:r>
        <w:rPr>
          <w:rFonts w:hint="eastAsia" w:ascii="仿宋" w:hAnsi="仿宋" w:eastAsia="仿宋" w:cs="仿宋"/>
          <w:bCs/>
          <w:color w:val="auto"/>
          <w:sz w:val="32"/>
          <w:szCs w:val="32"/>
          <w:lang w:val="en-US" w:eastAsia="zh-CN"/>
        </w:rPr>
        <w:t>XX家，申报奖励资金XX万美元</w:t>
      </w:r>
      <w:r>
        <w:rPr>
          <w:rFonts w:hint="default" w:ascii="仿宋" w:hAnsi="仿宋" w:eastAsia="仿宋" w:cs="仿宋"/>
          <w:bCs/>
          <w:color w:val="auto"/>
          <w:sz w:val="32"/>
          <w:szCs w:val="32"/>
          <w:lang w:val="en-US" w:eastAsia="zh-CN"/>
        </w:rPr>
        <w:t>,</w:t>
      </w:r>
      <w:r>
        <w:rPr>
          <w:rFonts w:hint="eastAsia" w:ascii="仿宋" w:hAnsi="仿宋" w:eastAsia="仿宋" w:cs="仿宋"/>
          <w:bCs/>
          <w:color w:val="auto"/>
          <w:sz w:val="32"/>
          <w:szCs w:val="32"/>
          <w:lang w:val="en-US" w:eastAsia="zh-CN"/>
        </w:rPr>
        <w:t>其中，2019年度XX家，申报奖励资金XX万美元；2020年度XX家，申报奖励资金XX万美元（详见附件）。以上资料经我局初审同意，现随文上报企业相关申报材料。</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妥否，请批示。</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1598" w:leftChars="304" w:hanging="960" w:hangingChars="3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附件：XX区2019-2020年度新设（增资）外商投资企业实缴注册资本奖励申报汇总表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仿宋" w:hAnsi="仿宋" w:eastAsia="仿宋" w:cs="仿宋"/>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480" w:firstLineChars="1400"/>
        <w:jc w:val="both"/>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XXXXXX（单位名称）</w:t>
      </w:r>
    </w:p>
    <w:p>
      <w:pPr>
        <w:keepNext w:val="0"/>
        <w:keepLines w:val="0"/>
        <w:pageBreakBefore w:val="0"/>
        <w:widowControl w:val="0"/>
        <w:kinsoku/>
        <w:wordWrap/>
        <w:overflowPunct/>
        <w:topLinePunct w:val="0"/>
        <w:autoSpaceDE/>
        <w:autoSpaceDN/>
        <w:bidi w:val="0"/>
        <w:adjustRightInd/>
        <w:snapToGrid w:val="0"/>
        <w:spacing w:line="560" w:lineRule="exact"/>
        <w:ind w:firstLine="4800" w:firstLineChars="1500"/>
        <w:jc w:val="both"/>
        <w:textAlignment w:val="auto"/>
        <w:rPr>
          <w:rFonts w:hint="default"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2021年X月XX日</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jc w:val="both"/>
        <w:textAlignment w:val="auto"/>
        <w:rPr>
          <w:rFonts w:hint="default" w:ascii="仿宋" w:hAnsi="仿宋" w:eastAsia="仿宋" w:cs="仿宋"/>
          <w:bCs/>
          <w:color w:val="auto"/>
          <w:sz w:val="32"/>
          <w:szCs w:val="32"/>
          <w:lang w:val="en-US" w:eastAsia="zh-CN"/>
        </w:rPr>
        <w:sectPr>
          <w:footerReference r:id="rId4"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ordWrap/>
        <w:overflowPunct/>
        <w:topLinePunct w:val="0"/>
        <w:autoSpaceDE/>
        <w:autoSpaceDN/>
        <w:bidi w:val="0"/>
        <w:adjustRightInd/>
        <w:snapToGrid/>
        <w:spacing w:line="240" w:lineRule="auto"/>
        <w:jc w:val="both"/>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附件</w:t>
      </w:r>
    </w:p>
    <w:p>
      <w:pPr>
        <w:keepNext w:val="0"/>
        <w:keepLines w:val="0"/>
        <w:pageBreakBefore w:val="0"/>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color w:val="auto"/>
          <w:sz w:val="36"/>
          <w:szCs w:val="36"/>
          <w:shd w:val="clear" w:color="auto" w:fill="FFFFFF"/>
          <w:lang w:val="en-US" w:eastAsia="zh-CN"/>
        </w:rPr>
      </w:pPr>
    </w:p>
    <w:p>
      <w:pPr>
        <w:keepNext w:val="0"/>
        <w:keepLines w:val="0"/>
        <w:pageBreakBefore w:val="0"/>
        <w:wordWrap/>
        <w:overflowPunct/>
        <w:topLinePunct w:val="0"/>
        <w:autoSpaceDE/>
        <w:autoSpaceDN/>
        <w:bidi w:val="0"/>
        <w:adjustRightInd/>
        <w:snapToGrid/>
        <w:spacing w:line="240" w:lineRule="auto"/>
        <w:jc w:val="center"/>
        <w:rPr>
          <w:rFonts w:hint="eastAsia" w:ascii="仿宋_GB2312" w:eastAsia="仿宋_GB2312"/>
          <w:color w:val="auto"/>
          <w:sz w:val="32"/>
          <w:szCs w:val="32"/>
          <w:lang w:eastAsia="zh-CN"/>
        </w:rPr>
      </w:pPr>
      <w:r>
        <w:rPr>
          <w:rFonts w:hint="eastAsia" w:ascii="方正小标宋简体" w:hAnsi="方正小标宋简体" w:eastAsia="方正小标宋简体" w:cs="方正小标宋简体"/>
          <w:color w:val="auto"/>
          <w:sz w:val="36"/>
          <w:szCs w:val="36"/>
          <w:shd w:val="clear" w:color="auto" w:fill="FFFFFF"/>
          <w:lang w:val="en-US" w:eastAsia="zh-CN"/>
        </w:rPr>
        <w:t>XX区（县）2019</w:t>
      </w:r>
      <w:r>
        <w:rPr>
          <w:rFonts w:hint="default" w:ascii="方正小标宋简体" w:hAnsi="方正小标宋简体" w:eastAsia="方正小标宋简体" w:cs="方正小标宋简体"/>
          <w:color w:val="auto"/>
          <w:sz w:val="36"/>
          <w:szCs w:val="36"/>
          <w:shd w:val="clear" w:color="auto" w:fill="FFFFFF"/>
          <w:lang w:val="en-US" w:eastAsia="zh-CN"/>
        </w:rPr>
        <w:t>(2020)</w:t>
      </w:r>
      <w:r>
        <w:rPr>
          <w:rFonts w:hint="eastAsia" w:ascii="方正小标宋简体" w:hAnsi="方正小标宋简体" w:eastAsia="方正小标宋简体" w:cs="方正小标宋简体"/>
          <w:color w:val="auto"/>
          <w:sz w:val="36"/>
          <w:szCs w:val="36"/>
          <w:shd w:val="clear" w:color="auto" w:fill="FFFFFF"/>
          <w:lang w:val="en-US" w:eastAsia="zh-CN"/>
        </w:rPr>
        <w:t>年度</w:t>
      </w:r>
      <w:r>
        <w:rPr>
          <w:rFonts w:hint="eastAsia" w:ascii="方正小标宋简体" w:hAnsi="方正小标宋简体" w:eastAsia="方正小标宋简体" w:cs="方正小标宋简体"/>
          <w:color w:val="auto"/>
          <w:sz w:val="36"/>
          <w:szCs w:val="36"/>
          <w:shd w:val="clear" w:color="auto" w:fill="FFFFFF"/>
        </w:rPr>
        <w:t>新设（增资）外商投资企业实缴注册资本奖励</w:t>
      </w:r>
      <w:r>
        <w:rPr>
          <w:rFonts w:hint="eastAsia" w:ascii="方正小标宋简体" w:hAnsi="方正小标宋简体" w:eastAsia="方正小标宋简体" w:cs="方正小标宋简体"/>
          <w:color w:val="auto"/>
          <w:sz w:val="36"/>
          <w:szCs w:val="36"/>
          <w:shd w:val="clear" w:color="auto" w:fill="FFFFFF"/>
          <w:lang w:eastAsia="zh-CN"/>
        </w:rPr>
        <w:t>申报汇总</w:t>
      </w:r>
      <w:r>
        <w:rPr>
          <w:rFonts w:hint="eastAsia" w:ascii="方正小标宋简体" w:hAnsi="方正小标宋简体" w:eastAsia="方正小标宋简体" w:cs="方正小标宋简体"/>
          <w:color w:val="auto"/>
          <w:sz w:val="36"/>
          <w:szCs w:val="36"/>
          <w:shd w:val="clear" w:color="auto" w:fill="FFFFFF"/>
        </w:rPr>
        <w:t>表</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填表单位（公章）：</w:t>
      </w:r>
      <w:r>
        <w:rPr>
          <w:rFonts w:hint="eastAsia" w:ascii="仿宋" w:hAnsi="仿宋" w:eastAsia="仿宋" w:cs="仿宋"/>
          <w:color w:val="auto"/>
          <w:sz w:val="32"/>
          <w:szCs w:val="32"/>
          <w:lang w:val="en-US" w:eastAsia="zh-CN"/>
        </w:rPr>
        <w:t xml:space="preserve">                                  填表日期：</w:t>
      </w:r>
    </w:p>
    <w:tbl>
      <w:tblPr>
        <w:tblStyle w:val="6"/>
        <w:tblW w:w="12475" w:type="dxa"/>
        <w:jc w:val="center"/>
        <w:shd w:val="clear" w:color="auto" w:fill="auto"/>
        <w:tblLayout w:type="autofit"/>
        <w:tblCellMar>
          <w:top w:w="0" w:type="dxa"/>
          <w:left w:w="0" w:type="dxa"/>
          <w:bottom w:w="0" w:type="dxa"/>
          <w:right w:w="0" w:type="dxa"/>
        </w:tblCellMar>
      </w:tblPr>
      <w:tblGrid>
        <w:gridCol w:w="1973"/>
        <w:gridCol w:w="2090"/>
        <w:gridCol w:w="2150"/>
        <w:gridCol w:w="2352"/>
        <w:gridCol w:w="1954"/>
        <w:gridCol w:w="1956"/>
      </w:tblGrid>
      <w:tr>
        <w:tblPrEx>
          <w:shd w:val="clear" w:color="auto" w:fill="auto"/>
          <w:tblCellMar>
            <w:top w:w="0" w:type="dxa"/>
            <w:left w:w="0" w:type="dxa"/>
            <w:bottom w:w="0" w:type="dxa"/>
            <w:right w:w="0" w:type="dxa"/>
          </w:tblCellMar>
        </w:tblPrEx>
        <w:trPr>
          <w:trHeight w:val="1050" w:hRule="atLeast"/>
          <w:jc w:val="center"/>
        </w:trPr>
        <w:tc>
          <w:tcPr>
            <w:tcW w:w="19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both"/>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企业名称</w:t>
            </w: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企业设立</w:t>
            </w:r>
            <w:r>
              <w:rPr>
                <w:rFonts w:hint="eastAsia" w:ascii="宋体" w:hAnsi="宋体" w:cs="宋体"/>
                <w:i w:val="0"/>
                <w:color w:val="000000"/>
                <w:sz w:val="28"/>
                <w:szCs w:val="28"/>
                <w:u w:val="none"/>
                <w:lang w:val="en-US" w:eastAsia="zh-CN"/>
              </w:rPr>
              <w:t>/</w:t>
            </w:r>
            <w:r>
              <w:rPr>
                <w:rFonts w:hint="eastAsia" w:ascii="宋体" w:hAnsi="宋体" w:cs="宋体"/>
                <w:i w:val="0"/>
                <w:color w:val="000000"/>
                <w:sz w:val="28"/>
                <w:szCs w:val="28"/>
                <w:u w:val="none"/>
                <w:lang w:eastAsia="zh-CN"/>
              </w:rPr>
              <w:t>增资日期</w:t>
            </w: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both"/>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进资日期</w:t>
            </w: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both"/>
              <w:textAlignment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进资金额</w:t>
            </w:r>
          </w:p>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both"/>
              <w:textAlignment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（万美元）</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jc w:val="center"/>
              <w:textAlignment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奖励金额</w:t>
            </w:r>
          </w:p>
          <w:p>
            <w:pPr>
              <w:keepNext w:val="0"/>
              <w:keepLines w:val="0"/>
              <w:pageBreakBefore w:val="0"/>
              <w:widowControl/>
              <w:suppressLineNumbers w:val="0"/>
              <w:wordWrap/>
              <w:overflowPunct/>
              <w:topLinePunct w:val="0"/>
              <w:autoSpaceDE/>
              <w:autoSpaceDN/>
              <w:bidi w:val="0"/>
              <w:adjustRightInd/>
              <w:snapToGrid/>
              <w:spacing w:line="240" w:lineRule="auto"/>
              <w:jc w:val="center"/>
              <w:textAlignment w:val="center"/>
              <w:rPr>
                <w:rFonts w:hint="eastAsia" w:ascii="宋体" w:hAnsi="宋体" w:cs="宋体"/>
                <w:i w:val="0"/>
                <w:color w:val="000000"/>
                <w:sz w:val="28"/>
                <w:szCs w:val="28"/>
                <w:u w:val="none"/>
                <w:lang w:eastAsia="zh-CN"/>
              </w:rPr>
            </w:pPr>
            <w:r>
              <w:rPr>
                <w:rFonts w:hint="eastAsia" w:ascii="宋体" w:hAnsi="宋体" w:cs="宋体"/>
                <w:i w:val="0"/>
                <w:color w:val="000000"/>
                <w:sz w:val="28"/>
                <w:szCs w:val="28"/>
                <w:u w:val="none"/>
                <w:lang w:eastAsia="zh-CN"/>
              </w:rPr>
              <w:t>（万美元）</w:t>
            </w:r>
          </w:p>
        </w:tc>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both"/>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备注</w:t>
            </w:r>
          </w:p>
        </w:tc>
      </w:tr>
      <w:tr>
        <w:tblPrEx>
          <w:tblCellMar>
            <w:top w:w="0" w:type="dxa"/>
            <w:left w:w="0" w:type="dxa"/>
            <w:bottom w:w="0" w:type="dxa"/>
            <w:right w:w="0" w:type="dxa"/>
          </w:tblCellMar>
        </w:tblPrEx>
        <w:trPr>
          <w:trHeight w:val="780" w:hRule="atLeast"/>
          <w:jc w:val="center"/>
        </w:trPr>
        <w:tc>
          <w:tcPr>
            <w:tcW w:w="19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2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8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79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23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wordWrap/>
              <w:overflowPunct/>
              <w:topLinePunct w:val="0"/>
              <w:autoSpaceDE/>
              <w:autoSpaceDN/>
              <w:bidi w:val="0"/>
              <w:adjustRightInd/>
              <w:snapToGrid/>
              <w:spacing w:line="240" w:lineRule="auto"/>
              <w:ind w:left="0" w:leftChars="0" w:firstLine="560" w:firstLineChars="200"/>
              <w:jc w:val="center"/>
              <w:textAlignment w:val="center"/>
              <w:rPr>
                <w:rFonts w:hint="eastAsia" w:ascii="宋体" w:hAnsi="宋体" w:eastAsia="宋体" w:cs="宋体"/>
                <w:i w:val="0"/>
                <w:color w:val="000000"/>
                <w:sz w:val="28"/>
                <w:szCs w:val="28"/>
                <w:u w:val="none"/>
              </w:rPr>
            </w:pPr>
          </w:p>
        </w:tc>
      </w:tr>
    </w:tbl>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default" w:ascii="仿宋_GB2312" w:eastAsia="仿宋_GB2312"/>
          <w:color w:val="auto"/>
          <w:sz w:val="28"/>
          <w:szCs w:val="28"/>
          <w:lang w:val="en-US"/>
        </w:rPr>
        <w:sectPr>
          <w:pgSz w:w="16838" w:h="11906" w:orient="landscape"/>
          <w:pgMar w:top="2098" w:right="1474" w:bottom="1984"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eastAsia="仿宋_GB2312"/>
          <w:color w:val="auto"/>
          <w:sz w:val="28"/>
          <w:szCs w:val="28"/>
          <w:lang w:val="en-US" w:eastAsia="zh-CN"/>
        </w:rPr>
        <w:t xml:space="preserve">   </w:t>
      </w:r>
      <w:r>
        <w:rPr>
          <w:rFonts w:hint="eastAsia" w:ascii="仿宋" w:hAnsi="仿宋" w:eastAsia="仿宋" w:cs="仿宋"/>
          <w:color w:val="auto"/>
          <w:sz w:val="28"/>
          <w:szCs w:val="28"/>
          <w:lang w:val="en-US" w:eastAsia="zh-CN"/>
        </w:rPr>
        <w:t xml:space="preserve"> 填表人：                        联系方式：</w:t>
      </w:r>
    </w:p>
    <w:p>
      <w:pPr>
        <w:keepNext w:val="0"/>
        <w:keepLines w:val="0"/>
        <w:pageBreakBefore w:val="0"/>
        <w:wordWrap/>
        <w:overflowPunct/>
        <w:topLinePunct w:val="0"/>
        <w:autoSpaceDE/>
        <w:autoSpaceDN/>
        <w:bidi w:val="0"/>
        <w:adjustRightInd/>
        <w:snapToGrid/>
        <w:spacing w:line="240" w:lineRule="auto"/>
        <w:rPr>
          <w:rStyle w:val="9"/>
          <w:rFonts w:hint="eastAsia" w:ascii="黑体" w:hAnsi="华文中宋" w:eastAsia="黑体"/>
          <w:bCs/>
          <w:color w:val="auto"/>
          <w:sz w:val="32"/>
          <w:szCs w:val="32"/>
          <w:lang w:eastAsia="zh-CN"/>
        </w:rPr>
      </w:pPr>
      <w:r>
        <w:rPr>
          <w:rStyle w:val="9"/>
          <w:rFonts w:hint="eastAsia" w:ascii="黑体" w:hAnsi="华文中宋" w:eastAsia="黑体"/>
          <w:bCs/>
          <w:color w:val="auto"/>
          <w:sz w:val="32"/>
          <w:szCs w:val="32"/>
        </w:rPr>
        <w:t>附件</w:t>
      </w:r>
      <w:r>
        <w:rPr>
          <w:rStyle w:val="9"/>
          <w:rFonts w:hint="eastAsia" w:ascii="黑体" w:hAnsi="华文中宋" w:eastAsia="黑体"/>
          <w:bCs/>
          <w:color w:val="auto"/>
          <w:sz w:val="32"/>
          <w:szCs w:val="32"/>
          <w:lang w:val="en-US" w:eastAsia="zh-CN"/>
        </w:rPr>
        <w:t>2</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hint="eastAsia" w:ascii="方正小标宋简体" w:hAnsi="方正小标宋简体" w:eastAsia="方正小标宋简体" w:cs="方正小标宋简体"/>
          <w:bCs/>
          <w:color w:val="auto"/>
          <w:sz w:val="44"/>
          <w:szCs w:val="44"/>
        </w:rPr>
      </w:pPr>
      <w:r>
        <w:rPr>
          <w:rStyle w:val="9"/>
          <w:rFonts w:hint="eastAsia" w:ascii="方正小标宋简体" w:hAnsi="方正小标宋简体" w:eastAsia="方正小标宋简体" w:cs="方正小标宋简体"/>
          <w:bCs/>
          <w:color w:val="auto"/>
          <w:sz w:val="44"/>
          <w:szCs w:val="44"/>
        </w:rPr>
        <w:t>201</w:t>
      </w:r>
      <w:r>
        <w:rPr>
          <w:rStyle w:val="9"/>
          <w:rFonts w:hint="eastAsia" w:ascii="方正小标宋简体" w:hAnsi="方正小标宋简体" w:eastAsia="方正小标宋简体" w:cs="方正小标宋简体"/>
          <w:bCs/>
          <w:color w:val="auto"/>
          <w:sz w:val="44"/>
          <w:szCs w:val="44"/>
          <w:lang w:val="en-US" w:eastAsia="zh-CN"/>
        </w:rPr>
        <w:t>9</w:t>
      </w:r>
      <w:r>
        <w:rPr>
          <w:rStyle w:val="9"/>
          <w:rFonts w:hint="eastAsia" w:ascii="方正小标宋简体" w:hAnsi="方正小标宋简体" w:eastAsia="方正小标宋简体" w:cs="方正小标宋简体"/>
          <w:bCs/>
          <w:color w:val="auto"/>
          <w:sz w:val="44"/>
          <w:szCs w:val="44"/>
          <w:lang w:eastAsia="zh-CN"/>
        </w:rPr>
        <w:t>（</w:t>
      </w:r>
      <w:r>
        <w:rPr>
          <w:rStyle w:val="9"/>
          <w:rFonts w:hint="eastAsia" w:ascii="方正小标宋简体" w:hAnsi="方正小标宋简体" w:eastAsia="方正小标宋简体" w:cs="方正小标宋简体"/>
          <w:bCs/>
          <w:color w:val="auto"/>
          <w:sz w:val="44"/>
          <w:szCs w:val="44"/>
          <w:lang w:val="en-US" w:eastAsia="zh-CN"/>
        </w:rPr>
        <w:t>2020</w:t>
      </w:r>
      <w:r>
        <w:rPr>
          <w:rStyle w:val="9"/>
          <w:rFonts w:hint="eastAsia" w:ascii="方正小标宋简体" w:hAnsi="方正小标宋简体" w:eastAsia="方正小标宋简体" w:cs="方正小标宋简体"/>
          <w:bCs/>
          <w:color w:val="auto"/>
          <w:sz w:val="44"/>
          <w:szCs w:val="44"/>
          <w:lang w:eastAsia="zh-CN"/>
        </w:rPr>
        <w:t>）</w:t>
      </w:r>
      <w:r>
        <w:rPr>
          <w:rStyle w:val="9"/>
          <w:rFonts w:hint="eastAsia" w:ascii="方正小标宋简体" w:hAnsi="方正小标宋简体" w:eastAsia="方正小标宋简体" w:cs="方正小标宋简体"/>
          <w:bCs/>
          <w:color w:val="auto"/>
          <w:sz w:val="44"/>
          <w:szCs w:val="44"/>
        </w:rPr>
        <w:t>年</w:t>
      </w:r>
      <w:r>
        <w:rPr>
          <w:rStyle w:val="9"/>
          <w:rFonts w:hint="eastAsia" w:ascii="方正小标宋简体" w:hAnsi="方正小标宋简体" w:eastAsia="方正小标宋简体" w:cs="方正小标宋简体"/>
          <w:bCs/>
          <w:color w:val="auto"/>
          <w:sz w:val="44"/>
          <w:szCs w:val="44"/>
          <w:lang w:eastAsia="zh-CN"/>
        </w:rPr>
        <w:t>度</w:t>
      </w:r>
      <w:r>
        <w:rPr>
          <w:rStyle w:val="9"/>
          <w:rFonts w:hint="eastAsia" w:ascii="方正小标宋简体" w:hAnsi="方正小标宋简体" w:eastAsia="方正小标宋简体" w:cs="方正小标宋简体"/>
          <w:bCs/>
          <w:color w:val="auto"/>
          <w:sz w:val="44"/>
          <w:szCs w:val="44"/>
        </w:rPr>
        <w:t>西安市新设（增资）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ascii="方正小标宋简体" w:hAnsi="方正小标宋简体" w:eastAsia="方正小标宋简体" w:cs="方正小标宋简体"/>
          <w:bCs/>
          <w:color w:val="auto"/>
          <w:sz w:val="44"/>
          <w:szCs w:val="44"/>
        </w:rPr>
      </w:pPr>
      <w:r>
        <w:rPr>
          <w:rStyle w:val="9"/>
          <w:rFonts w:hint="eastAsia" w:ascii="方正小标宋简体" w:hAnsi="方正小标宋简体" w:eastAsia="方正小标宋简体" w:cs="方正小标宋简体"/>
          <w:bCs/>
          <w:color w:val="auto"/>
          <w:sz w:val="44"/>
          <w:szCs w:val="44"/>
        </w:rPr>
        <w:t>外商投资企业实缴注册资本奖励申报材料</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cs="宋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00" w:firstLineChars="200"/>
        <w:rPr>
          <w:rStyle w:val="9"/>
          <w:rFonts w:cs="宋体"/>
          <w:bCs/>
          <w:color w:val="auto"/>
          <w:sz w:val="30"/>
          <w:szCs w:val="30"/>
        </w:rPr>
      </w:pPr>
    </w:p>
    <w:p>
      <w:pPr>
        <w:keepNext w:val="0"/>
        <w:keepLines w:val="0"/>
        <w:pageBreakBefore w:val="0"/>
        <w:wordWrap/>
        <w:overflowPunct/>
        <w:topLinePunct w:val="0"/>
        <w:autoSpaceDE/>
        <w:autoSpaceDN/>
        <w:bidi w:val="0"/>
        <w:adjustRightInd/>
        <w:snapToGrid/>
        <w:spacing w:line="240" w:lineRule="auto"/>
        <w:ind w:left="0" w:leftChars="0" w:firstLine="600" w:firstLineChars="200"/>
        <w:rPr>
          <w:rStyle w:val="9"/>
          <w:rFonts w:cs="宋体"/>
          <w:bCs/>
          <w:color w:val="auto"/>
          <w:sz w:val="30"/>
          <w:szCs w:val="30"/>
          <w:u w:val="single"/>
        </w:rPr>
      </w:pPr>
      <w:r>
        <w:rPr>
          <w:rStyle w:val="9"/>
          <w:rFonts w:hint="eastAsia" w:cs="宋体"/>
          <w:bCs/>
          <w:color w:val="auto"/>
          <w:sz w:val="30"/>
          <w:szCs w:val="30"/>
        </w:rPr>
        <w:t>申报单位（盖章）：</w:t>
      </w:r>
      <w:r>
        <w:rPr>
          <w:rStyle w:val="9"/>
          <w:rFonts w:hint="eastAsia" w:cs="宋体"/>
          <w:bCs/>
          <w:color w:val="auto"/>
          <w:sz w:val="30"/>
          <w:szCs w:val="30"/>
          <w:u w:val="single"/>
        </w:rPr>
        <w:t xml:space="preserve">                           </w:t>
      </w:r>
    </w:p>
    <w:p>
      <w:pPr>
        <w:keepNext w:val="0"/>
        <w:keepLines w:val="0"/>
        <w:pageBreakBefore w:val="0"/>
        <w:wordWrap/>
        <w:overflowPunct/>
        <w:topLinePunct w:val="0"/>
        <w:autoSpaceDE/>
        <w:autoSpaceDN/>
        <w:bidi w:val="0"/>
        <w:adjustRightInd/>
        <w:snapToGrid/>
        <w:spacing w:line="240" w:lineRule="auto"/>
        <w:ind w:left="0" w:leftChars="0" w:firstLine="600" w:firstLineChars="200"/>
        <w:rPr>
          <w:rStyle w:val="9"/>
          <w:rFonts w:cs="宋体"/>
          <w:bCs/>
          <w:color w:val="auto"/>
          <w:sz w:val="30"/>
          <w:szCs w:val="30"/>
          <w:u w:val="single"/>
        </w:rPr>
      </w:pPr>
      <w:r>
        <w:rPr>
          <w:rStyle w:val="9"/>
          <w:rFonts w:hint="eastAsia" w:cs="宋体"/>
          <w:bCs/>
          <w:color w:val="auto"/>
          <w:sz w:val="30"/>
          <w:szCs w:val="30"/>
        </w:rPr>
        <w:t>填  报  日  期</w:t>
      </w:r>
      <w:r>
        <w:rPr>
          <w:rStyle w:val="9"/>
          <w:rFonts w:hint="eastAsia" w:cs="宋体"/>
          <w:bCs/>
          <w:color w:val="auto"/>
          <w:sz w:val="30"/>
          <w:szCs w:val="30"/>
          <w:lang w:val="en-US" w:eastAsia="zh-CN"/>
        </w:rPr>
        <w:t xml:space="preserve">  </w:t>
      </w:r>
      <w:r>
        <w:rPr>
          <w:rStyle w:val="9"/>
          <w:rFonts w:hint="eastAsia" w:cs="宋体"/>
          <w:bCs/>
          <w:color w:val="auto"/>
          <w:sz w:val="30"/>
          <w:szCs w:val="30"/>
        </w:rPr>
        <w:t>：</w:t>
      </w:r>
      <w:r>
        <w:rPr>
          <w:rStyle w:val="9"/>
          <w:rFonts w:hint="eastAsia" w:cs="宋体"/>
          <w:bCs/>
          <w:color w:val="auto"/>
          <w:sz w:val="30"/>
          <w:szCs w:val="30"/>
          <w:u w:val="single"/>
        </w:rPr>
        <w:t xml:space="preserve">                           </w:t>
      </w:r>
    </w:p>
    <w:p>
      <w:pPr>
        <w:keepNext w:val="0"/>
        <w:keepLines w:val="0"/>
        <w:pageBreakBefore w:val="0"/>
        <w:wordWrap/>
        <w:overflowPunct/>
        <w:topLinePunct w:val="0"/>
        <w:autoSpaceDE/>
        <w:autoSpaceDN/>
        <w:bidi w:val="0"/>
        <w:adjustRightInd/>
        <w:snapToGrid/>
        <w:spacing w:line="240" w:lineRule="auto"/>
        <w:ind w:left="0" w:leftChars="0" w:firstLine="720" w:firstLineChars="200"/>
        <w:rPr>
          <w:rStyle w:val="9"/>
          <w:rFonts w:ascii="黑体" w:hAnsi="华文中宋" w:eastAsia="黑体"/>
          <w:bCs/>
          <w:color w:val="auto"/>
          <w:sz w:val="36"/>
          <w:szCs w:val="36"/>
        </w:rPr>
      </w:pPr>
    </w:p>
    <w:p>
      <w:pPr>
        <w:keepNext w:val="0"/>
        <w:keepLines w:val="0"/>
        <w:pageBreakBefore w:val="0"/>
        <w:wordWrap/>
        <w:overflowPunct/>
        <w:topLinePunct w:val="0"/>
        <w:autoSpaceDE/>
        <w:autoSpaceDN/>
        <w:bidi w:val="0"/>
        <w:adjustRightInd/>
        <w:snapToGrid/>
        <w:spacing w:line="240" w:lineRule="auto"/>
        <w:ind w:left="0" w:leftChars="0" w:firstLine="720" w:firstLineChars="200"/>
        <w:rPr>
          <w:rStyle w:val="9"/>
          <w:rFonts w:ascii="黑体" w:hAnsi="华文中宋" w:eastAsia="黑体"/>
          <w:bCs/>
          <w:color w:val="auto"/>
          <w:sz w:val="36"/>
          <w:szCs w:val="36"/>
        </w:rPr>
      </w:pPr>
    </w:p>
    <w:p>
      <w:pPr>
        <w:keepNext w:val="0"/>
        <w:keepLines w:val="0"/>
        <w:pageBreakBefore w:val="0"/>
        <w:wordWrap/>
        <w:overflowPunct/>
        <w:topLinePunct w:val="0"/>
        <w:autoSpaceDE/>
        <w:autoSpaceDN/>
        <w:bidi w:val="0"/>
        <w:adjustRightInd/>
        <w:snapToGrid/>
        <w:spacing w:line="240" w:lineRule="auto"/>
        <w:ind w:left="0" w:leftChars="0" w:firstLine="880" w:firstLineChars="200"/>
        <w:jc w:val="center"/>
        <w:rPr>
          <w:rStyle w:val="9"/>
          <w:rFonts w:ascii="方正小标宋简体" w:hAnsi="方正小标宋简体" w:eastAsia="方正小标宋简体" w:cs="方正小标宋简体"/>
          <w:bCs/>
          <w:color w:val="auto"/>
          <w:sz w:val="44"/>
          <w:szCs w:val="44"/>
        </w:rPr>
      </w:pPr>
    </w:p>
    <w:p>
      <w:pPr>
        <w:keepNext w:val="0"/>
        <w:keepLines w:val="0"/>
        <w:pageBreakBefore w:val="0"/>
        <w:wordWrap/>
        <w:overflowPunct/>
        <w:topLinePunct w:val="0"/>
        <w:autoSpaceDE/>
        <w:autoSpaceDN/>
        <w:bidi w:val="0"/>
        <w:adjustRightInd/>
        <w:snapToGrid/>
        <w:spacing w:line="240" w:lineRule="auto"/>
        <w:ind w:left="0" w:leftChars="0" w:firstLine="880" w:firstLineChars="200"/>
        <w:jc w:val="center"/>
        <w:rPr>
          <w:rStyle w:val="9"/>
          <w:rFonts w:hint="eastAsia" w:ascii="方正小标宋简体" w:hAnsi="方正小标宋简体" w:eastAsia="方正小标宋简体" w:cs="方正小标宋简体"/>
          <w:bCs/>
          <w:color w:val="auto"/>
          <w:sz w:val="44"/>
          <w:szCs w:val="44"/>
        </w:rPr>
      </w:pPr>
    </w:p>
    <w:p>
      <w:pPr>
        <w:keepNext w:val="0"/>
        <w:keepLines w:val="0"/>
        <w:pageBreakBefore w:val="0"/>
        <w:wordWrap/>
        <w:overflowPunct/>
        <w:topLinePunct w:val="0"/>
        <w:autoSpaceDE/>
        <w:autoSpaceDN/>
        <w:bidi w:val="0"/>
        <w:adjustRightInd/>
        <w:snapToGrid/>
        <w:spacing w:line="240" w:lineRule="auto"/>
        <w:ind w:left="0" w:leftChars="0" w:firstLine="880" w:firstLineChars="200"/>
        <w:jc w:val="center"/>
        <w:rPr>
          <w:rStyle w:val="9"/>
          <w:rFonts w:hint="eastAsia" w:ascii="方正小标宋简体" w:hAnsi="方正小标宋简体" w:eastAsia="方正小标宋简体" w:cs="方正小标宋简体"/>
          <w:bCs/>
          <w:color w:val="auto"/>
          <w:sz w:val="44"/>
          <w:szCs w:val="44"/>
        </w:rPr>
      </w:pPr>
      <w:r>
        <w:rPr>
          <w:rStyle w:val="9"/>
          <w:rFonts w:hint="eastAsia" w:ascii="方正小标宋简体" w:hAnsi="方正小标宋简体" w:eastAsia="方正小标宋简体" w:cs="方正小标宋简体"/>
          <w:bCs/>
          <w:color w:val="auto"/>
          <w:sz w:val="44"/>
          <w:szCs w:val="44"/>
        </w:rPr>
        <w:t>目 录</w:t>
      </w:r>
    </w:p>
    <w:p>
      <w:pPr>
        <w:keepNext w:val="0"/>
        <w:keepLines w:val="0"/>
        <w:pageBreakBefore w:val="0"/>
        <w:wordWrap/>
        <w:overflowPunct/>
        <w:topLinePunct w:val="0"/>
        <w:autoSpaceDE/>
        <w:autoSpaceDN/>
        <w:bidi w:val="0"/>
        <w:adjustRightInd/>
        <w:snapToGrid/>
        <w:spacing w:line="240" w:lineRule="auto"/>
        <w:ind w:left="0" w:leftChars="0" w:firstLine="880" w:firstLineChars="200"/>
        <w:jc w:val="center"/>
        <w:rPr>
          <w:rStyle w:val="9"/>
          <w:rFonts w:hint="eastAsia" w:ascii="方正小标宋简体" w:hAnsi="方正小标宋简体" w:eastAsia="方正小标宋简体" w:cs="方正小标宋简体"/>
          <w:bCs/>
          <w:color w:val="auto"/>
          <w:sz w:val="44"/>
          <w:szCs w:val="44"/>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仿宋" w:hAnsi="仿宋" w:eastAsia="仿宋" w:cs="仿宋"/>
          <w:bCs/>
          <w:color w:val="auto"/>
          <w:sz w:val="32"/>
          <w:szCs w:val="32"/>
        </w:rPr>
      </w:pPr>
      <w:r>
        <w:rPr>
          <w:rStyle w:val="9"/>
          <w:rFonts w:hint="eastAsia" w:ascii="仿宋" w:hAnsi="仿宋" w:eastAsia="仿宋" w:cs="仿宋"/>
          <w:bCs/>
          <w:color w:val="auto"/>
          <w:sz w:val="32"/>
          <w:szCs w:val="32"/>
        </w:rPr>
        <w:t>1.西安市新设（增资）外商投资企业实缴注册资本奖励资金</w:t>
      </w:r>
      <w:r>
        <w:rPr>
          <w:rStyle w:val="9"/>
          <w:rFonts w:hint="eastAsia" w:ascii="仿宋" w:hAnsi="仿宋" w:eastAsia="仿宋" w:cs="仿宋"/>
          <w:bCs/>
          <w:color w:val="auto"/>
          <w:sz w:val="32"/>
          <w:szCs w:val="32"/>
          <w:lang w:eastAsia="zh-CN"/>
        </w:rPr>
        <w:t>申报</w:t>
      </w:r>
      <w:r>
        <w:rPr>
          <w:rStyle w:val="9"/>
          <w:rFonts w:hint="eastAsia" w:ascii="仿宋" w:hAnsi="仿宋" w:eastAsia="仿宋" w:cs="仿宋"/>
          <w:bCs/>
          <w:color w:val="auto"/>
          <w:sz w:val="32"/>
          <w:szCs w:val="32"/>
        </w:rPr>
        <w:t>表</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仿宋" w:hAnsi="仿宋" w:eastAsia="仿宋" w:cs="仿宋"/>
          <w:bCs/>
          <w:color w:val="auto"/>
          <w:sz w:val="32"/>
          <w:szCs w:val="32"/>
        </w:rPr>
      </w:pPr>
      <w:r>
        <w:rPr>
          <w:rStyle w:val="9"/>
          <w:rFonts w:hint="eastAsia" w:ascii="仿宋" w:hAnsi="仿宋" w:eastAsia="仿宋" w:cs="仿宋"/>
          <w:bCs/>
          <w:color w:val="auto"/>
          <w:sz w:val="32"/>
          <w:szCs w:val="32"/>
          <w:lang w:val="en-US" w:eastAsia="zh-CN"/>
        </w:rPr>
        <w:t>2</w:t>
      </w:r>
      <w:r>
        <w:rPr>
          <w:rStyle w:val="9"/>
          <w:rFonts w:hint="eastAsia" w:ascii="仿宋" w:hAnsi="仿宋" w:eastAsia="仿宋" w:cs="仿宋"/>
          <w:bCs/>
          <w:color w:val="auto"/>
          <w:sz w:val="32"/>
          <w:szCs w:val="32"/>
        </w:rPr>
        <w:t>.</w:t>
      </w:r>
      <w:r>
        <w:rPr>
          <w:rFonts w:hint="eastAsia" w:ascii="仿宋" w:hAnsi="仿宋" w:eastAsia="仿宋" w:cs="仿宋"/>
          <w:color w:val="auto"/>
          <w:sz w:val="32"/>
          <w:szCs w:val="32"/>
          <w:shd w:val="clear" w:color="auto" w:fill="FFFFFF"/>
          <w:lang w:eastAsia="zh-CN"/>
        </w:rPr>
        <w:t>申报企业</w:t>
      </w:r>
      <w:r>
        <w:rPr>
          <w:rFonts w:hint="eastAsia" w:ascii="仿宋" w:hAnsi="仿宋" w:eastAsia="仿宋" w:cs="仿宋"/>
          <w:color w:val="auto"/>
          <w:sz w:val="32"/>
          <w:szCs w:val="32"/>
          <w:shd w:val="clear" w:color="auto" w:fill="FFFFFF"/>
        </w:rPr>
        <w:t>简介</w:t>
      </w:r>
    </w:p>
    <w:p>
      <w:pPr>
        <w:keepNext w:val="0"/>
        <w:keepLines w:val="0"/>
        <w:pageBreakBefore w:val="0"/>
        <w:numPr>
          <w:ilvl w:val="0"/>
          <w:numId w:val="0"/>
        </w:numPr>
        <w:wordWrap/>
        <w:overflowPunct/>
        <w:topLinePunct w:val="0"/>
        <w:autoSpaceDE/>
        <w:autoSpaceDN/>
        <w:bidi w:val="0"/>
        <w:adjustRightInd/>
        <w:snapToGrid/>
        <w:spacing w:line="240" w:lineRule="auto"/>
        <w:ind w:left="0" w:leftChars="0" w:firstLine="640" w:firstLineChars="200"/>
        <w:rPr>
          <w:rStyle w:val="9"/>
          <w:rFonts w:hint="eastAsia" w:ascii="仿宋" w:hAnsi="仿宋" w:eastAsia="仿宋" w:cs="仿宋"/>
          <w:bCs/>
          <w:color w:val="auto"/>
          <w:sz w:val="32"/>
          <w:szCs w:val="32"/>
        </w:rPr>
      </w:pPr>
      <w:r>
        <w:rPr>
          <w:rStyle w:val="9"/>
          <w:rFonts w:hint="eastAsia" w:ascii="仿宋" w:hAnsi="仿宋" w:eastAsia="仿宋" w:cs="仿宋"/>
          <w:bCs/>
          <w:color w:val="auto"/>
          <w:sz w:val="32"/>
          <w:szCs w:val="32"/>
          <w:lang w:val="en-US" w:eastAsia="zh-CN"/>
        </w:rPr>
        <w:t>3.</w:t>
      </w:r>
      <w:r>
        <w:rPr>
          <w:rFonts w:hint="eastAsia" w:ascii="仿宋" w:hAnsi="仿宋" w:eastAsia="仿宋" w:cs="仿宋"/>
          <w:color w:val="auto"/>
          <w:sz w:val="32"/>
          <w:szCs w:val="32"/>
          <w:shd w:val="clear" w:color="auto" w:fill="FFFFFF"/>
          <w:lang w:eastAsia="zh-CN"/>
        </w:rPr>
        <w:t>公司</w:t>
      </w:r>
      <w:r>
        <w:rPr>
          <w:rFonts w:hint="eastAsia" w:ascii="仿宋" w:hAnsi="仿宋" w:eastAsia="仿宋" w:cs="仿宋"/>
          <w:color w:val="auto"/>
          <w:sz w:val="32"/>
          <w:szCs w:val="32"/>
          <w:shd w:val="clear" w:color="auto" w:fill="FFFFFF"/>
        </w:rPr>
        <w:t>营业执照</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仿宋" w:hAnsi="仿宋" w:eastAsia="仿宋" w:cs="仿宋"/>
          <w:bCs/>
          <w:color w:val="auto"/>
          <w:sz w:val="32"/>
          <w:szCs w:val="32"/>
          <w:lang w:eastAsia="zh-CN"/>
        </w:rPr>
      </w:pPr>
      <w:r>
        <w:rPr>
          <w:rStyle w:val="9"/>
          <w:rFonts w:hint="eastAsia" w:ascii="仿宋" w:hAnsi="仿宋" w:eastAsia="仿宋" w:cs="仿宋"/>
          <w:bCs/>
          <w:color w:val="auto"/>
          <w:sz w:val="32"/>
          <w:szCs w:val="32"/>
          <w:lang w:val="en-US" w:eastAsia="zh-CN"/>
        </w:rPr>
        <w:t>4</w:t>
      </w:r>
      <w:r>
        <w:rPr>
          <w:rStyle w:val="9"/>
          <w:rFonts w:hint="eastAsia" w:ascii="仿宋" w:hAnsi="仿宋" w:eastAsia="仿宋" w:cs="仿宋"/>
          <w:bCs/>
          <w:color w:val="auto"/>
          <w:sz w:val="32"/>
          <w:szCs w:val="32"/>
        </w:rPr>
        <w:t>.</w:t>
      </w:r>
      <w:r>
        <w:rPr>
          <w:rStyle w:val="9"/>
          <w:rFonts w:hint="eastAsia" w:ascii="仿宋" w:hAnsi="仿宋" w:eastAsia="仿宋" w:cs="仿宋"/>
          <w:bCs/>
          <w:color w:val="auto"/>
          <w:sz w:val="32"/>
          <w:szCs w:val="32"/>
          <w:lang w:eastAsia="zh-CN"/>
        </w:rPr>
        <w:t>审计报告</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仿宋" w:hAnsi="仿宋" w:eastAsia="仿宋" w:cs="仿宋"/>
          <w:bCs/>
          <w:color w:val="auto"/>
          <w:sz w:val="32"/>
          <w:szCs w:val="32"/>
          <w:lang w:eastAsia="zh-CN"/>
        </w:rPr>
      </w:pPr>
      <w:r>
        <w:rPr>
          <w:rStyle w:val="9"/>
          <w:rFonts w:hint="eastAsia" w:ascii="仿宋" w:hAnsi="仿宋" w:eastAsia="仿宋" w:cs="仿宋"/>
          <w:bCs/>
          <w:color w:val="auto"/>
          <w:sz w:val="32"/>
          <w:szCs w:val="32"/>
          <w:lang w:val="en-US" w:eastAsia="zh-CN"/>
        </w:rPr>
        <w:t>5.</w:t>
      </w:r>
      <w:r>
        <w:rPr>
          <w:rStyle w:val="9"/>
          <w:rFonts w:hint="eastAsia" w:ascii="仿宋" w:hAnsi="仿宋" w:eastAsia="仿宋" w:cs="仿宋"/>
          <w:bCs/>
          <w:color w:val="auto"/>
          <w:sz w:val="32"/>
          <w:szCs w:val="32"/>
          <w:lang w:eastAsia="zh-CN"/>
        </w:rPr>
        <w:t>验资报告及相应的资产评估报告、出资证明、外汇登记和银行凭证</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仿宋" w:hAnsi="仿宋" w:eastAsia="仿宋" w:cs="仿宋"/>
          <w:bCs/>
          <w:color w:val="auto"/>
          <w:sz w:val="32"/>
          <w:szCs w:val="32"/>
          <w:lang w:eastAsia="zh-CN"/>
        </w:rPr>
      </w:pPr>
      <w:r>
        <w:rPr>
          <w:rStyle w:val="9"/>
          <w:rFonts w:hint="eastAsia" w:ascii="仿宋" w:hAnsi="仿宋" w:eastAsia="仿宋" w:cs="仿宋"/>
          <w:bCs/>
          <w:color w:val="auto"/>
          <w:sz w:val="32"/>
          <w:szCs w:val="32"/>
          <w:lang w:val="en-US" w:eastAsia="zh-CN"/>
        </w:rPr>
        <w:t>6.</w:t>
      </w:r>
      <w:r>
        <w:rPr>
          <w:rStyle w:val="9"/>
          <w:rFonts w:hint="eastAsia" w:ascii="仿宋" w:hAnsi="仿宋" w:eastAsia="仿宋" w:cs="仿宋"/>
          <w:bCs/>
          <w:color w:val="auto"/>
          <w:sz w:val="32"/>
          <w:szCs w:val="32"/>
          <w:lang w:eastAsia="zh-CN"/>
        </w:rPr>
        <w:t>纳税证明</w:t>
      </w:r>
    </w:p>
    <w:p>
      <w:pPr>
        <w:keepNext w:val="0"/>
        <w:keepLines w:val="0"/>
        <w:pageBreakBefore w:val="0"/>
        <w:wordWrap/>
        <w:overflowPunct/>
        <w:topLinePunct w:val="0"/>
        <w:autoSpaceDE/>
        <w:autoSpaceDN/>
        <w:bidi w:val="0"/>
        <w:adjustRightInd/>
        <w:snapToGrid/>
        <w:spacing w:line="240" w:lineRule="auto"/>
        <w:ind w:left="0" w:leftChars="0" w:firstLine="643" w:firstLineChars="200"/>
        <w:rPr>
          <w:rStyle w:val="9"/>
          <w:rFonts w:hint="eastAsia" w:ascii="宋体" w:hAnsi="宋体" w:cs="黑体"/>
          <w:b/>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Style w:val="9"/>
          <w:rFonts w:hint="eastAsia"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rPr>
          <w:rStyle w:val="9"/>
          <w:rFonts w:hint="eastAsia" w:ascii="黑体" w:hAnsi="华文中宋" w:eastAsia="黑体"/>
          <w:bCs/>
          <w:color w:val="auto"/>
          <w:sz w:val="32"/>
          <w:szCs w:val="32"/>
        </w:rPr>
      </w:pPr>
    </w:p>
    <w:p>
      <w:pPr>
        <w:keepNext w:val="0"/>
        <w:keepLines w:val="0"/>
        <w:pageBreakBefore w:val="0"/>
        <w:wordWrap/>
        <w:overflowPunct/>
        <w:topLinePunct w:val="0"/>
        <w:autoSpaceDE/>
        <w:autoSpaceDN/>
        <w:bidi w:val="0"/>
        <w:adjustRightInd/>
        <w:snapToGrid/>
        <w:spacing w:line="240" w:lineRule="auto"/>
        <w:rPr>
          <w:rStyle w:val="9"/>
          <w:rFonts w:hint="eastAsia" w:ascii="黑体" w:hAnsi="华文中宋" w:eastAsia="黑体"/>
          <w:bCs/>
          <w:color w:val="auto"/>
          <w:sz w:val="32"/>
          <w:szCs w:val="32"/>
          <w:lang w:eastAsia="zh-CN"/>
        </w:rPr>
      </w:pPr>
      <w:r>
        <w:rPr>
          <w:rStyle w:val="9"/>
          <w:rFonts w:hint="eastAsia" w:ascii="黑体" w:hAnsi="华文中宋" w:eastAsia="黑体"/>
          <w:bCs/>
          <w:color w:val="auto"/>
          <w:sz w:val="32"/>
          <w:szCs w:val="32"/>
        </w:rPr>
        <w:t>附件</w:t>
      </w:r>
      <w:r>
        <w:rPr>
          <w:rStyle w:val="9"/>
          <w:rFonts w:hint="eastAsia" w:ascii="黑体" w:hAnsi="华文中宋" w:eastAsia="黑体"/>
          <w:bCs/>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ind w:left="0" w:leftChars="0" w:firstLine="720" w:firstLineChars="200"/>
        <w:jc w:val="center"/>
        <w:textAlignment w:val="auto"/>
        <w:outlineLvl w:val="0"/>
        <w:rPr>
          <w:rStyle w:val="9"/>
          <w:rFonts w:hint="eastAsia" w:ascii="方正小标宋简体" w:hAnsi="方正小标宋简体" w:eastAsia="方正小标宋简体" w:cs="方正小标宋简体"/>
          <w:bCs/>
          <w:color w:val="auto"/>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9"/>
          <w:rFonts w:hint="eastAsia" w:ascii="方正小标宋简体" w:hAnsi="方正小标宋简体" w:eastAsia="方正小标宋简体" w:cs="方正小标宋简体"/>
          <w:bCs/>
          <w:color w:val="auto"/>
          <w:sz w:val="36"/>
          <w:szCs w:val="36"/>
        </w:rPr>
      </w:pPr>
      <w:r>
        <w:rPr>
          <w:rStyle w:val="9"/>
          <w:rFonts w:hint="eastAsia" w:ascii="方正小标宋简体" w:hAnsi="方正小标宋简体" w:eastAsia="方正小标宋简体" w:cs="方正小标宋简体"/>
          <w:bCs/>
          <w:color w:val="auto"/>
          <w:sz w:val="36"/>
          <w:szCs w:val="36"/>
        </w:rPr>
        <w:t>西安市新设（增资）外商投资企业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Style w:val="9"/>
          <w:rFonts w:hint="eastAsia" w:ascii="方正小标宋简体" w:hAnsi="方正小标宋简体" w:eastAsia="方正小标宋简体" w:cs="方正小标宋简体"/>
          <w:bCs/>
          <w:color w:val="auto"/>
          <w:sz w:val="36"/>
          <w:szCs w:val="36"/>
        </w:rPr>
      </w:pPr>
      <w:r>
        <w:rPr>
          <w:rStyle w:val="9"/>
          <w:rFonts w:hint="eastAsia" w:ascii="方正小标宋简体" w:hAnsi="方正小标宋简体" w:eastAsia="方正小标宋简体" w:cs="方正小标宋简体"/>
          <w:bCs/>
          <w:color w:val="auto"/>
          <w:sz w:val="36"/>
          <w:szCs w:val="36"/>
        </w:rPr>
        <w:t>实缴注册资本奖励资金</w:t>
      </w:r>
      <w:r>
        <w:rPr>
          <w:rStyle w:val="9"/>
          <w:rFonts w:hint="eastAsia" w:ascii="方正小标宋简体" w:hAnsi="方正小标宋简体" w:eastAsia="方正小标宋简体" w:cs="方正小标宋简体"/>
          <w:bCs/>
          <w:color w:val="auto"/>
          <w:sz w:val="36"/>
          <w:szCs w:val="36"/>
          <w:lang w:eastAsia="zh-CN"/>
        </w:rPr>
        <w:t>申报</w:t>
      </w:r>
      <w:r>
        <w:rPr>
          <w:rStyle w:val="9"/>
          <w:rFonts w:hint="eastAsia" w:ascii="方正小标宋简体" w:hAnsi="方正小标宋简体" w:eastAsia="方正小标宋简体" w:cs="方正小标宋简体"/>
          <w:bCs/>
          <w:color w:val="auto"/>
          <w:sz w:val="36"/>
          <w:szCs w:val="36"/>
        </w:rPr>
        <w:t>表</w:t>
      </w:r>
    </w:p>
    <w:p>
      <w:pPr>
        <w:keepNext w:val="0"/>
        <w:keepLines w:val="0"/>
        <w:pageBreakBefore w:val="0"/>
        <w:wordWrap/>
        <w:overflowPunct/>
        <w:topLinePunct w:val="0"/>
        <w:autoSpaceDE/>
        <w:autoSpaceDN/>
        <w:bidi w:val="0"/>
        <w:adjustRightInd/>
        <w:snapToGrid/>
        <w:spacing w:line="240" w:lineRule="auto"/>
        <w:ind w:left="0" w:leftChars="0"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 xml:space="preserve">申报单位（盖章）                  </w:t>
      </w:r>
      <w:r>
        <w:rPr>
          <w:rFonts w:hint="eastAsia" w:ascii="楷体" w:hAnsi="楷体" w:eastAsia="楷体" w:cs="楷体"/>
          <w:color w:val="auto"/>
          <w:sz w:val="28"/>
          <w:szCs w:val="28"/>
          <w:lang w:eastAsia="zh-CN"/>
        </w:rPr>
        <w:t>申报</w:t>
      </w:r>
      <w:r>
        <w:rPr>
          <w:rFonts w:hint="eastAsia" w:ascii="楷体" w:hAnsi="楷体" w:eastAsia="楷体" w:cs="楷体"/>
          <w:color w:val="auto"/>
          <w:sz w:val="28"/>
          <w:szCs w:val="28"/>
        </w:rPr>
        <w:t>日期：     年    月   日</w:t>
      </w:r>
    </w:p>
    <w:p>
      <w:pPr>
        <w:keepNext w:val="0"/>
        <w:keepLines w:val="0"/>
        <w:pageBreakBefore w:val="0"/>
        <w:wordWrap/>
        <w:overflowPunct/>
        <w:topLinePunct w:val="0"/>
        <w:autoSpaceDE/>
        <w:autoSpaceDN/>
        <w:bidi w:val="0"/>
        <w:adjustRightInd/>
        <w:snapToGrid/>
        <w:spacing w:line="240" w:lineRule="auto"/>
        <w:ind w:left="0" w:leftChars="0" w:firstLine="560" w:firstLineChars="200"/>
        <w:jc w:val="left"/>
        <w:rPr>
          <w:rFonts w:hint="eastAsia" w:ascii="楷体" w:hAnsi="楷体" w:eastAsia="楷体" w:cs="楷体"/>
          <w:color w:val="auto"/>
          <w:sz w:val="28"/>
          <w:szCs w:val="28"/>
        </w:rPr>
      </w:pPr>
      <w:r>
        <w:rPr>
          <w:rFonts w:hint="eastAsia" w:ascii="楷体" w:hAnsi="楷体" w:eastAsia="楷体" w:cs="楷体"/>
          <w:color w:val="auto"/>
          <w:sz w:val="28"/>
          <w:szCs w:val="28"/>
        </w:rPr>
        <w:t xml:space="preserve">企业注册地所属行政区域：             </w:t>
      </w:r>
    </w:p>
    <w:p>
      <w:pPr>
        <w:keepNext w:val="0"/>
        <w:keepLines w:val="0"/>
        <w:pageBreakBefore w:val="0"/>
        <w:wordWrap/>
        <w:overflowPunct/>
        <w:topLinePunct w:val="0"/>
        <w:autoSpaceDE/>
        <w:autoSpaceDN/>
        <w:bidi w:val="0"/>
        <w:adjustRightInd/>
        <w:snapToGrid/>
        <w:spacing w:line="240" w:lineRule="auto"/>
        <w:ind w:left="0" w:leftChars="0" w:firstLine="560" w:firstLineChars="200"/>
        <w:jc w:val="left"/>
        <w:rPr>
          <w:color w:val="auto"/>
          <w:sz w:val="28"/>
          <w:szCs w:val="28"/>
        </w:rPr>
      </w:pPr>
      <w:r>
        <w:rPr>
          <w:rFonts w:hint="eastAsia" w:ascii="楷体" w:hAnsi="楷体" w:eastAsia="楷体" w:cs="楷体"/>
          <w:color w:val="auto"/>
          <w:sz w:val="28"/>
          <w:szCs w:val="28"/>
        </w:rPr>
        <w:t>社会信用代码（组织机构代码）：</w:t>
      </w:r>
      <w:r>
        <w:rPr>
          <w:rFonts w:hint="eastAsia" w:eastAsia="楷体_GB2312"/>
          <w:color w:val="auto"/>
          <w:sz w:val="28"/>
          <w:szCs w:val="28"/>
        </w:rPr>
        <w:t xml:space="preserve">      </w:t>
      </w:r>
    </w:p>
    <w:tbl>
      <w:tblPr>
        <w:tblStyle w:val="6"/>
        <w:tblpPr w:leftFromText="180" w:rightFromText="180" w:vertAnchor="text" w:tblpXSpec="center" w:tblpY="1"/>
        <w:tblOverlap w:val="never"/>
        <w:tblW w:w="990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523"/>
        <w:gridCol w:w="1624"/>
        <w:gridCol w:w="1275"/>
        <w:gridCol w:w="1605"/>
        <w:gridCol w:w="1050"/>
        <w:gridCol w:w="2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9900" w:type="dxa"/>
            <w:gridSpan w:val="7"/>
            <w:shd w:val="clear" w:color="auto" w:fill="C0C0C0"/>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rFonts w:eastAsia="黑体"/>
                <w:color w:val="auto"/>
                <w:sz w:val="24"/>
              </w:rPr>
            </w:pPr>
            <w:r>
              <w:rPr>
                <w:rFonts w:hint="eastAsia" w:eastAsia="黑体"/>
                <w:color w:val="auto"/>
                <w:sz w:val="24"/>
                <w:lang w:eastAsia="zh-CN"/>
              </w:rPr>
              <w:t>申报</w:t>
            </w:r>
            <w:r>
              <w:rPr>
                <w:rFonts w:hint="eastAsia" w:eastAsia="黑体"/>
                <w:color w:val="auto"/>
                <w:sz w:val="24"/>
              </w:rPr>
              <w:t>企业填写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1" w:hRule="atLeast"/>
        </w:trPr>
        <w:tc>
          <w:tcPr>
            <w:tcW w:w="735" w:type="dxa"/>
            <w:vMerge w:val="restart"/>
            <w:noWrap w:val="0"/>
            <w:vAlign w:val="center"/>
          </w:tcPr>
          <w:p>
            <w:pPr>
              <w:keepNext w:val="0"/>
              <w:keepLines w:val="0"/>
              <w:pageBreakBefore w:val="0"/>
              <w:wordWrap/>
              <w:overflowPunct/>
              <w:topLinePunct w:val="0"/>
              <w:autoSpaceDE/>
              <w:autoSpaceDN/>
              <w:bidi w:val="0"/>
              <w:adjustRightInd/>
              <w:snapToGrid/>
              <w:spacing w:line="240" w:lineRule="auto"/>
              <w:jc w:val="center"/>
              <w:rPr>
                <w:b/>
                <w:color w:val="auto"/>
                <w:sz w:val="24"/>
              </w:rPr>
            </w:pPr>
            <w:r>
              <w:rPr>
                <w:rFonts w:hint="eastAsia"/>
                <w:b/>
                <w:color w:val="auto"/>
                <w:sz w:val="24"/>
              </w:rPr>
              <w:t>企业</w:t>
            </w:r>
          </w:p>
          <w:p>
            <w:pPr>
              <w:keepNext w:val="0"/>
              <w:keepLines w:val="0"/>
              <w:pageBreakBefore w:val="0"/>
              <w:wordWrap/>
              <w:overflowPunct/>
              <w:topLinePunct w:val="0"/>
              <w:autoSpaceDE/>
              <w:autoSpaceDN/>
              <w:bidi w:val="0"/>
              <w:adjustRightInd/>
              <w:snapToGrid/>
              <w:spacing w:line="240" w:lineRule="auto"/>
              <w:jc w:val="center"/>
              <w:rPr>
                <w:b/>
                <w:color w:val="auto"/>
                <w:sz w:val="24"/>
              </w:rPr>
            </w:pPr>
            <w:r>
              <w:rPr>
                <w:rFonts w:hint="eastAsia"/>
                <w:b/>
                <w:color w:val="auto"/>
                <w:sz w:val="24"/>
              </w:rPr>
              <w:t>基本</w:t>
            </w:r>
          </w:p>
          <w:p>
            <w:pPr>
              <w:keepNext w:val="0"/>
              <w:keepLines w:val="0"/>
              <w:pageBreakBefore w:val="0"/>
              <w:wordWrap/>
              <w:overflowPunct/>
              <w:topLinePunct w:val="0"/>
              <w:autoSpaceDE/>
              <w:autoSpaceDN/>
              <w:bidi w:val="0"/>
              <w:adjustRightInd/>
              <w:snapToGrid/>
              <w:spacing w:line="240" w:lineRule="auto"/>
              <w:jc w:val="center"/>
              <w:rPr>
                <w:b/>
                <w:color w:val="auto"/>
                <w:sz w:val="24"/>
              </w:rPr>
            </w:pPr>
            <w:r>
              <w:rPr>
                <w:rFonts w:hint="eastAsia"/>
                <w:b/>
                <w:color w:val="auto"/>
                <w:sz w:val="24"/>
              </w:rPr>
              <w:t>情况</w:t>
            </w:r>
          </w:p>
        </w:tc>
        <w:tc>
          <w:tcPr>
            <w:tcW w:w="1523" w:type="dxa"/>
            <w:noWrap w:val="0"/>
            <w:vAlign w:val="center"/>
          </w:tcPr>
          <w:p>
            <w:pPr>
              <w:keepNext w:val="0"/>
              <w:keepLines w:val="0"/>
              <w:pageBreakBefore w:val="0"/>
              <w:wordWrap/>
              <w:overflowPunct/>
              <w:topLinePunct w:val="0"/>
              <w:autoSpaceDE/>
              <w:autoSpaceDN/>
              <w:bidi w:val="0"/>
              <w:adjustRightInd/>
              <w:snapToGrid/>
              <w:spacing w:line="240" w:lineRule="auto"/>
              <w:jc w:val="center"/>
              <w:rPr>
                <w:color w:val="auto"/>
                <w:sz w:val="24"/>
              </w:rPr>
            </w:pPr>
            <w:r>
              <w:rPr>
                <w:rFonts w:hint="eastAsia"/>
                <w:color w:val="auto"/>
                <w:sz w:val="24"/>
              </w:rPr>
              <w:t>企业名称</w:t>
            </w:r>
          </w:p>
        </w:tc>
        <w:tc>
          <w:tcPr>
            <w:tcW w:w="7642" w:type="dxa"/>
            <w:gridSpan w:val="5"/>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2" w:firstLineChars="200"/>
              <w:jc w:val="center"/>
              <w:rPr>
                <w:b/>
                <w:color w:val="auto"/>
                <w:sz w:val="24"/>
              </w:rPr>
            </w:pPr>
          </w:p>
        </w:tc>
        <w:tc>
          <w:tcPr>
            <w:tcW w:w="1523" w:type="dxa"/>
            <w:vMerge w:val="restart"/>
            <w:noWrap w:val="0"/>
            <w:vAlign w:val="center"/>
          </w:tcPr>
          <w:p>
            <w:pPr>
              <w:keepNext w:val="0"/>
              <w:keepLines w:val="0"/>
              <w:pageBreakBefore w:val="0"/>
              <w:wordWrap/>
              <w:overflowPunct/>
              <w:topLinePunct w:val="0"/>
              <w:autoSpaceDE/>
              <w:autoSpaceDN/>
              <w:bidi w:val="0"/>
              <w:adjustRightInd/>
              <w:snapToGrid/>
              <w:spacing w:line="240" w:lineRule="auto"/>
              <w:jc w:val="center"/>
              <w:rPr>
                <w:color w:val="auto"/>
                <w:sz w:val="24"/>
              </w:rPr>
            </w:pPr>
            <w:r>
              <w:rPr>
                <w:rFonts w:hint="eastAsia"/>
                <w:color w:val="auto"/>
                <w:sz w:val="24"/>
              </w:rPr>
              <w:t>联系人</w:t>
            </w:r>
          </w:p>
        </w:tc>
        <w:tc>
          <w:tcPr>
            <w:tcW w:w="1624" w:type="dxa"/>
            <w:vMerge w:val="restart"/>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275"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r>
              <w:rPr>
                <w:rFonts w:hint="eastAsia"/>
                <w:color w:val="auto"/>
                <w:sz w:val="24"/>
              </w:rPr>
              <w:t>部门</w:t>
            </w:r>
          </w:p>
        </w:tc>
        <w:tc>
          <w:tcPr>
            <w:tcW w:w="1605"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050" w:type="dxa"/>
            <w:noWrap w:val="0"/>
            <w:vAlign w:val="center"/>
          </w:tcPr>
          <w:p>
            <w:pPr>
              <w:keepNext w:val="0"/>
              <w:keepLines w:val="0"/>
              <w:pageBreakBefore w:val="0"/>
              <w:wordWrap/>
              <w:overflowPunct/>
              <w:topLinePunct w:val="0"/>
              <w:autoSpaceDE/>
              <w:autoSpaceDN/>
              <w:bidi w:val="0"/>
              <w:adjustRightInd/>
              <w:snapToGrid/>
              <w:spacing w:line="240" w:lineRule="auto"/>
              <w:jc w:val="center"/>
              <w:rPr>
                <w:color w:val="auto"/>
                <w:sz w:val="24"/>
              </w:rPr>
            </w:pPr>
            <w:r>
              <w:rPr>
                <w:rFonts w:hint="eastAsia"/>
                <w:color w:val="auto"/>
                <w:sz w:val="24"/>
              </w:rPr>
              <w:t>职务</w:t>
            </w:r>
          </w:p>
        </w:tc>
        <w:tc>
          <w:tcPr>
            <w:tcW w:w="2088"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2" w:firstLineChars="200"/>
              <w:jc w:val="center"/>
              <w:rPr>
                <w:b/>
                <w:color w:val="auto"/>
                <w:sz w:val="24"/>
              </w:rPr>
            </w:pPr>
          </w:p>
        </w:tc>
        <w:tc>
          <w:tcPr>
            <w:tcW w:w="1523"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624"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275"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r>
              <w:rPr>
                <w:rFonts w:hint="eastAsia"/>
                <w:color w:val="auto"/>
                <w:sz w:val="24"/>
              </w:rPr>
              <w:t>电话</w:t>
            </w:r>
          </w:p>
        </w:tc>
        <w:tc>
          <w:tcPr>
            <w:tcW w:w="1605"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050" w:type="dxa"/>
            <w:noWrap w:val="0"/>
            <w:vAlign w:val="center"/>
          </w:tcPr>
          <w:p>
            <w:pPr>
              <w:keepNext w:val="0"/>
              <w:keepLines w:val="0"/>
              <w:pageBreakBefore w:val="0"/>
              <w:wordWrap/>
              <w:overflowPunct/>
              <w:topLinePunct w:val="0"/>
              <w:autoSpaceDE/>
              <w:autoSpaceDN/>
              <w:bidi w:val="0"/>
              <w:adjustRightInd/>
              <w:snapToGrid/>
              <w:spacing w:line="240" w:lineRule="auto"/>
              <w:jc w:val="center"/>
              <w:rPr>
                <w:color w:val="auto"/>
                <w:sz w:val="24"/>
              </w:rPr>
            </w:pPr>
            <w:r>
              <w:rPr>
                <w:rFonts w:hint="eastAsia"/>
                <w:color w:val="auto"/>
                <w:sz w:val="24"/>
              </w:rPr>
              <w:t>传真</w:t>
            </w:r>
          </w:p>
        </w:tc>
        <w:tc>
          <w:tcPr>
            <w:tcW w:w="2088"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2" w:firstLineChars="200"/>
              <w:jc w:val="center"/>
              <w:rPr>
                <w:b/>
                <w:color w:val="auto"/>
                <w:sz w:val="24"/>
              </w:rPr>
            </w:pPr>
          </w:p>
        </w:tc>
        <w:tc>
          <w:tcPr>
            <w:tcW w:w="1523"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624"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275"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r>
              <w:rPr>
                <w:rFonts w:hint="eastAsia"/>
                <w:color w:val="auto"/>
                <w:sz w:val="24"/>
              </w:rPr>
              <w:t>手机</w:t>
            </w:r>
          </w:p>
        </w:tc>
        <w:tc>
          <w:tcPr>
            <w:tcW w:w="1605"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c>
          <w:tcPr>
            <w:tcW w:w="1050" w:type="dxa"/>
            <w:noWrap w:val="0"/>
            <w:vAlign w:val="center"/>
          </w:tcPr>
          <w:p>
            <w:pPr>
              <w:keepNext w:val="0"/>
              <w:keepLines w:val="0"/>
              <w:pageBreakBefore w:val="0"/>
              <w:wordWrap/>
              <w:overflowPunct/>
              <w:topLinePunct w:val="0"/>
              <w:autoSpaceDE/>
              <w:autoSpaceDN/>
              <w:bidi w:val="0"/>
              <w:adjustRightInd/>
              <w:snapToGrid/>
              <w:spacing w:line="240" w:lineRule="auto"/>
              <w:jc w:val="center"/>
              <w:rPr>
                <w:color w:val="auto"/>
                <w:sz w:val="24"/>
              </w:rPr>
            </w:pPr>
            <w:r>
              <w:rPr>
                <w:rFonts w:hint="eastAsia"/>
                <w:color w:val="auto"/>
                <w:sz w:val="24"/>
              </w:rPr>
              <w:t>电邮</w:t>
            </w:r>
          </w:p>
        </w:tc>
        <w:tc>
          <w:tcPr>
            <w:tcW w:w="2088" w:type="dxa"/>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735" w:type="dxa"/>
            <w:vMerge w:val="restart"/>
            <w:tcBorders>
              <w:top w:val="nil"/>
            </w:tcBorders>
            <w:noWrap w:val="0"/>
            <w:vAlign w:val="center"/>
          </w:tcPr>
          <w:p>
            <w:pPr>
              <w:keepNext w:val="0"/>
              <w:keepLines w:val="0"/>
              <w:pageBreakBefore w:val="0"/>
              <w:wordWrap/>
              <w:overflowPunct/>
              <w:topLinePunct w:val="0"/>
              <w:autoSpaceDE/>
              <w:autoSpaceDN/>
              <w:bidi w:val="0"/>
              <w:adjustRightInd/>
              <w:snapToGrid/>
              <w:spacing w:line="240" w:lineRule="auto"/>
              <w:jc w:val="center"/>
              <w:rPr>
                <w:b/>
                <w:color w:val="auto"/>
                <w:sz w:val="24"/>
              </w:rPr>
            </w:pPr>
            <w:r>
              <w:rPr>
                <w:rFonts w:hint="eastAsia"/>
                <w:b/>
                <w:color w:val="auto"/>
                <w:sz w:val="24"/>
              </w:rPr>
              <w:t>申报奖励资金</w:t>
            </w:r>
          </w:p>
          <w:p>
            <w:pPr>
              <w:keepNext w:val="0"/>
              <w:keepLines w:val="0"/>
              <w:pageBreakBefore w:val="0"/>
              <w:wordWrap/>
              <w:overflowPunct/>
              <w:topLinePunct w:val="0"/>
              <w:autoSpaceDE/>
              <w:autoSpaceDN/>
              <w:bidi w:val="0"/>
              <w:adjustRightInd/>
              <w:snapToGrid/>
              <w:spacing w:line="240" w:lineRule="auto"/>
              <w:jc w:val="center"/>
              <w:rPr>
                <w:b/>
                <w:color w:val="auto"/>
                <w:sz w:val="24"/>
              </w:rPr>
            </w:pPr>
            <w:r>
              <w:rPr>
                <w:rFonts w:hint="eastAsia"/>
                <w:b/>
                <w:color w:val="auto"/>
                <w:sz w:val="24"/>
              </w:rPr>
              <w:t>情况</w:t>
            </w:r>
          </w:p>
        </w:tc>
        <w:tc>
          <w:tcPr>
            <w:tcW w:w="1523" w:type="dxa"/>
            <w:tcBorders>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jc w:val="center"/>
              <w:rPr>
                <w:rFonts w:hint="default" w:ascii="宋体" w:hAnsi="宋体" w:eastAsia="宋体"/>
                <w:color w:val="auto"/>
                <w:sz w:val="24"/>
                <w:lang w:val="en-US" w:eastAsia="zh-CN"/>
              </w:rPr>
            </w:pPr>
            <w:r>
              <w:rPr>
                <w:rFonts w:hint="eastAsia" w:ascii="宋体" w:hAnsi="宋体"/>
                <w:color w:val="auto"/>
                <w:sz w:val="24"/>
                <w:lang w:val="en-US" w:eastAsia="zh-CN"/>
              </w:rPr>
              <w:t>进资时间</w:t>
            </w:r>
          </w:p>
        </w:tc>
        <w:tc>
          <w:tcPr>
            <w:tcW w:w="1624" w:type="dxa"/>
            <w:tcBorders>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jc w:val="center"/>
              <w:rPr>
                <w:rFonts w:hint="eastAsia" w:ascii="宋体" w:hAnsi="宋体"/>
                <w:color w:val="auto"/>
                <w:sz w:val="24"/>
                <w:lang w:eastAsia="zh-CN"/>
              </w:rPr>
            </w:pPr>
            <w:r>
              <w:rPr>
                <w:rFonts w:hint="eastAsia" w:ascii="宋体" w:hAnsi="宋体"/>
                <w:color w:val="auto"/>
                <w:sz w:val="24"/>
                <w:lang w:eastAsia="zh-CN"/>
              </w:rPr>
              <w:t>进资金额</w:t>
            </w:r>
          </w:p>
          <w:p>
            <w:pPr>
              <w:keepNext w:val="0"/>
              <w:keepLines w:val="0"/>
              <w:pageBreakBefore w:val="0"/>
              <w:wordWrap/>
              <w:overflowPunct/>
              <w:topLinePunct w:val="0"/>
              <w:autoSpaceDE/>
              <w:autoSpaceDN/>
              <w:bidi w:val="0"/>
              <w:adjustRightInd/>
              <w:snapToGrid/>
              <w:spacing w:line="240" w:lineRule="auto"/>
              <w:jc w:val="center"/>
              <w:rPr>
                <w:rFonts w:hint="default" w:ascii="宋体" w:hAnsi="宋体" w:eastAsia="宋体" w:cs="Times New Roman"/>
                <w:color w:val="auto"/>
                <w:kern w:val="2"/>
                <w:sz w:val="24"/>
                <w:szCs w:val="22"/>
                <w:lang w:val="en-US" w:eastAsia="zh-CN" w:bidi="ar-SA"/>
              </w:rPr>
            </w:pPr>
            <w:r>
              <w:rPr>
                <w:rFonts w:hint="eastAsia" w:ascii="宋体" w:hAnsi="宋体"/>
                <w:color w:val="auto"/>
                <w:sz w:val="24"/>
                <w:lang w:eastAsia="zh-CN"/>
              </w:rPr>
              <w:t>（万美元）</w:t>
            </w:r>
          </w:p>
        </w:tc>
        <w:tc>
          <w:tcPr>
            <w:tcW w:w="1275" w:type="dxa"/>
            <w:tcBorders>
              <w:left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jc w:val="center"/>
              <w:rPr>
                <w:rFonts w:hint="default" w:ascii="宋体" w:hAnsi="宋体"/>
                <w:color w:val="auto"/>
                <w:sz w:val="24"/>
                <w:lang w:val="en-US" w:eastAsia="zh-CN"/>
              </w:rPr>
            </w:pPr>
            <w:r>
              <w:rPr>
                <w:rFonts w:hint="eastAsia" w:ascii="宋体" w:hAnsi="宋体" w:cs="Times New Roman"/>
                <w:color w:val="auto"/>
                <w:kern w:val="2"/>
                <w:sz w:val="24"/>
                <w:szCs w:val="22"/>
                <w:lang w:val="en-US" w:eastAsia="zh-CN" w:bidi="ar-SA"/>
              </w:rPr>
              <w:t>外方股比（%）</w:t>
            </w:r>
          </w:p>
        </w:tc>
        <w:tc>
          <w:tcPr>
            <w:tcW w:w="2655" w:type="dxa"/>
            <w:gridSpan w:val="2"/>
            <w:tcBorders>
              <w:left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rFonts w:hint="eastAsia" w:ascii="宋体" w:hAnsi="宋体" w:cs="Times New Roman"/>
                <w:color w:val="auto"/>
                <w:kern w:val="2"/>
                <w:sz w:val="24"/>
                <w:szCs w:val="22"/>
                <w:lang w:val="en-US" w:eastAsia="zh-CN" w:bidi="ar-SA"/>
              </w:rPr>
            </w:pPr>
            <w:r>
              <w:rPr>
                <w:rFonts w:hint="eastAsia" w:ascii="宋体" w:hAnsi="宋体" w:cs="Times New Roman"/>
                <w:color w:val="auto"/>
                <w:kern w:val="2"/>
                <w:sz w:val="24"/>
                <w:szCs w:val="22"/>
                <w:lang w:val="en-US" w:eastAsia="zh-CN" w:bidi="ar-SA"/>
              </w:rPr>
              <w:t>实际利用外资额</w:t>
            </w:r>
          </w:p>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rFonts w:hint="default" w:ascii="宋体" w:hAnsi="宋体" w:cs="Times New Roman"/>
                <w:color w:val="auto"/>
                <w:kern w:val="2"/>
                <w:sz w:val="24"/>
                <w:szCs w:val="22"/>
                <w:lang w:val="en-US" w:eastAsia="zh-CN" w:bidi="ar-SA"/>
              </w:rPr>
            </w:pPr>
            <w:r>
              <w:rPr>
                <w:rFonts w:hint="eastAsia" w:ascii="宋体" w:hAnsi="宋体" w:cs="Times New Roman"/>
                <w:color w:val="auto"/>
                <w:kern w:val="2"/>
                <w:sz w:val="24"/>
                <w:szCs w:val="22"/>
                <w:lang w:val="en-US" w:eastAsia="zh-CN" w:bidi="ar-SA"/>
              </w:rPr>
              <w:t>（万美元）</w:t>
            </w:r>
          </w:p>
        </w:tc>
        <w:tc>
          <w:tcPr>
            <w:tcW w:w="2088" w:type="dxa"/>
            <w:tcBorders>
              <w:left w:val="single" w:color="auto" w:sz="4" w:space="0"/>
              <w:bottom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jc w:val="center"/>
              <w:rPr>
                <w:rFonts w:hint="eastAsia" w:ascii="宋体" w:hAnsi="宋体"/>
                <w:color w:val="auto"/>
                <w:sz w:val="24"/>
                <w:lang w:eastAsia="zh-CN"/>
              </w:rPr>
            </w:pPr>
            <w:r>
              <w:rPr>
                <w:rFonts w:hint="eastAsia" w:ascii="宋体" w:hAnsi="宋体"/>
                <w:color w:val="auto"/>
                <w:sz w:val="24"/>
                <w:lang w:eastAsia="zh-CN"/>
              </w:rPr>
              <w:t>奖励金额</w:t>
            </w:r>
          </w:p>
          <w:p>
            <w:pPr>
              <w:keepNext w:val="0"/>
              <w:keepLines w:val="0"/>
              <w:pageBreakBefore w:val="0"/>
              <w:wordWrap/>
              <w:overflowPunct/>
              <w:topLinePunct w:val="0"/>
              <w:autoSpaceDE/>
              <w:autoSpaceDN/>
              <w:bidi w:val="0"/>
              <w:adjustRightInd/>
              <w:snapToGrid/>
              <w:spacing w:line="240" w:lineRule="auto"/>
              <w:jc w:val="center"/>
              <w:rPr>
                <w:rFonts w:hint="eastAsia" w:ascii="宋体" w:hAnsi="宋体" w:eastAsia="宋体"/>
                <w:color w:val="auto"/>
                <w:sz w:val="24"/>
                <w:lang w:eastAsia="zh-CN"/>
              </w:rPr>
            </w:pPr>
            <w:r>
              <w:rPr>
                <w:rFonts w:hint="eastAsia" w:ascii="宋体" w:hAnsi="宋体"/>
                <w:color w:val="auto"/>
                <w:sz w:val="24"/>
                <w:lang w:eastAsia="zh-CN"/>
              </w:rPr>
              <w:t>（万美元）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2"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2" w:firstLineChars="200"/>
              <w:jc w:val="center"/>
              <w:rPr>
                <w:b/>
                <w:color w:val="auto"/>
                <w:sz w:val="24"/>
              </w:rPr>
            </w:pPr>
          </w:p>
        </w:tc>
        <w:tc>
          <w:tcPr>
            <w:tcW w:w="1523" w:type="dxa"/>
            <w:tcBorders>
              <w:top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1624" w:type="dxa"/>
            <w:tcBorders>
              <w:top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12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2088" w:type="dxa"/>
            <w:tcBorders>
              <w:top w:val="single" w:color="auto" w:sz="4" w:space="0"/>
              <w:left w:val="single" w:color="auto" w:sz="4" w:space="0"/>
              <w:bottom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20" w:firstLineChars="200"/>
              <w:jc w:val="center"/>
            </w:pPr>
          </w:p>
        </w:tc>
        <w:tc>
          <w:tcPr>
            <w:tcW w:w="1523" w:type="dxa"/>
            <w:tcBorders>
              <w:top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hint="eastAsia" w:ascii="宋体" w:hAnsi="宋体"/>
                <w:color w:val="auto"/>
                <w:sz w:val="24"/>
              </w:rPr>
            </w:pPr>
          </w:p>
        </w:tc>
        <w:tc>
          <w:tcPr>
            <w:tcW w:w="1624" w:type="dxa"/>
            <w:tcBorders>
              <w:top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hint="eastAsia" w:ascii="宋体" w:hAnsi="宋体"/>
                <w:color w:val="auto"/>
                <w:sz w:val="24"/>
              </w:rPr>
            </w:pPr>
          </w:p>
        </w:tc>
        <w:tc>
          <w:tcPr>
            <w:tcW w:w="1275" w:type="dxa"/>
            <w:vMerge w:val="continue"/>
            <w:tcBorders>
              <w:left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hint="eastAsia" w:ascii="宋体" w:hAnsi="宋体"/>
                <w:color w:val="auto"/>
                <w:sz w:val="24"/>
              </w:rPr>
            </w:pPr>
          </w:p>
        </w:tc>
        <w:tc>
          <w:tcPr>
            <w:tcW w:w="265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hint="eastAsia" w:ascii="宋体" w:hAnsi="宋体"/>
                <w:color w:val="auto"/>
                <w:sz w:val="24"/>
              </w:rPr>
            </w:pPr>
          </w:p>
        </w:tc>
        <w:tc>
          <w:tcPr>
            <w:tcW w:w="2088" w:type="dxa"/>
            <w:tcBorders>
              <w:top w:val="single" w:color="auto" w:sz="4" w:space="0"/>
              <w:left w:val="single" w:color="auto" w:sz="4" w:space="0"/>
              <w:bottom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hint="eastAsia"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2" w:firstLineChars="200"/>
              <w:jc w:val="center"/>
              <w:rPr>
                <w:b/>
                <w:color w:val="auto"/>
                <w:sz w:val="24"/>
              </w:rPr>
            </w:pPr>
          </w:p>
        </w:tc>
        <w:tc>
          <w:tcPr>
            <w:tcW w:w="1523" w:type="dxa"/>
            <w:tcBorders>
              <w:top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1624" w:type="dxa"/>
            <w:tcBorders>
              <w:top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1275" w:type="dxa"/>
            <w:vMerge w:val="continue"/>
            <w:tcBorders>
              <w:left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2655" w:type="dxa"/>
            <w:gridSpan w:val="2"/>
            <w:tcBorders>
              <w:top w:val="single" w:color="auto" w:sz="4" w:space="0"/>
              <w:left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2088" w:type="dxa"/>
            <w:tcBorders>
              <w:top w:val="single" w:color="auto" w:sz="4" w:space="0"/>
              <w:lef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5" w:hRule="atLeast"/>
        </w:trPr>
        <w:tc>
          <w:tcPr>
            <w:tcW w:w="735" w:type="dxa"/>
            <w:vMerge w:val="continue"/>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2" w:firstLineChars="200"/>
              <w:jc w:val="center"/>
              <w:rPr>
                <w:b/>
                <w:color w:val="auto"/>
                <w:sz w:val="24"/>
              </w:rPr>
            </w:pPr>
          </w:p>
        </w:tc>
        <w:tc>
          <w:tcPr>
            <w:tcW w:w="1523" w:type="dxa"/>
            <w:tcBorders>
              <w:top w:val="single" w:color="auto" w:sz="4" w:space="0"/>
              <w:bottom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rFonts w:ascii="宋体" w:hAnsi="宋体"/>
                <w:color w:val="auto"/>
                <w:sz w:val="24"/>
              </w:rPr>
            </w:pPr>
            <w:r>
              <w:rPr>
                <w:rFonts w:hint="eastAsia" w:ascii="宋体" w:hAnsi="宋体"/>
                <w:color w:val="auto"/>
                <w:sz w:val="24"/>
                <w:lang w:eastAsia="zh-CN"/>
              </w:rPr>
              <w:t>合计</w:t>
            </w:r>
          </w:p>
        </w:tc>
        <w:tc>
          <w:tcPr>
            <w:tcW w:w="1624" w:type="dxa"/>
            <w:tcBorders>
              <w:top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1275" w:type="dxa"/>
            <w:tcBorders>
              <w:top w:val="single" w:color="auto" w:sz="4" w:space="0"/>
              <w:left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jc w:val="center"/>
              <w:rPr>
                <w:rFonts w:hint="default" w:ascii="宋体" w:hAnsi="宋体" w:eastAsia="宋体"/>
                <w:color w:val="auto"/>
                <w:sz w:val="24"/>
                <w:lang w:val="en-US" w:eastAsia="zh-CN"/>
              </w:rPr>
            </w:pPr>
            <w:r>
              <w:rPr>
                <w:rFonts w:hint="eastAsia" w:ascii="宋体" w:hAnsi="宋体"/>
                <w:color w:val="auto"/>
                <w:sz w:val="24"/>
                <w:lang w:val="en-US" w:eastAsia="zh-CN"/>
              </w:rPr>
              <w:t>--</w:t>
            </w:r>
          </w:p>
        </w:tc>
        <w:tc>
          <w:tcPr>
            <w:tcW w:w="2655" w:type="dxa"/>
            <w:gridSpan w:val="2"/>
            <w:tcBorders>
              <w:top w:val="single" w:color="auto" w:sz="4" w:space="0"/>
              <w:left w:val="single" w:color="auto" w:sz="4" w:space="0"/>
              <w:righ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c>
          <w:tcPr>
            <w:tcW w:w="2088" w:type="dxa"/>
            <w:tcBorders>
              <w:top w:val="single" w:color="auto" w:sz="4" w:space="0"/>
              <w:left w:val="single" w:color="auto" w:sz="4" w:space="0"/>
            </w:tcBorders>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80" w:firstLineChars="200"/>
              <w:rPr>
                <w:rFonts w:ascii="宋体" w:hAnsi="宋体"/>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16" w:hRule="atLeast"/>
        </w:trPr>
        <w:tc>
          <w:tcPr>
            <w:tcW w:w="735" w:type="dxa"/>
            <w:noWrap w:val="0"/>
            <w:vAlign w:val="center"/>
          </w:tcPr>
          <w:p>
            <w:pPr>
              <w:keepNext w:val="0"/>
              <w:keepLines w:val="0"/>
              <w:pageBreakBefore w:val="0"/>
              <w:wordWrap/>
              <w:overflowPunct/>
              <w:topLinePunct w:val="0"/>
              <w:autoSpaceDE/>
              <w:autoSpaceDN/>
              <w:bidi w:val="0"/>
              <w:adjustRightInd/>
              <w:snapToGrid/>
              <w:spacing w:line="240" w:lineRule="auto"/>
              <w:jc w:val="both"/>
              <w:rPr>
                <w:b/>
                <w:color w:val="auto"/>
                <w:sz w:val="24"/>
              </w:rPr>
            </w:pPr>
            <w:r>
              <w:rPr>
                <w:rFonts w:hint="eastAsia"/>
                <w:b/>
                <w:color w:val="auto"/>
                <w:sz w:val="24"/>
              </w:rPr>
              <w:t>企业承诺</w:t>
            </w:r>
          </w:p>
        </w:tc>
        <w:tc>
          <w:tcPr>
            <w:tcW w:w="9165" w:type="dxa"/>
            <w:gridSpan w:val="6"/>
            <w:noWrap w:val="0"/>
            <w:vAlign w:val="center"/>
          </w:tcPr>
          <w:p>
            <w:pPr>
              <w:keepNext w:val="0"/>
              <w:keepLines w:val="0"/>
              <w:pageBreakBefore w:val="0"/>
              <w:wordWrap/>
              <w:overflowPunct/>
              <w:topLinePunct w:val="0"/>
              <w:autoSpaceDE/>
              <w:autoSpaceDN/>
              <w:bidi w:val="0"/>
              <w:adjustRightInd/>
              <w:snapToGrid/>
              <w:spacing w:line="240" w:lineRule="auto"/>
              <w:ind w:left="0" w:leftChars="0" w:firstLine="420" w:firstLineChars="200"/>
              <w:rPr>
                <w:color w:val="auto"/>
              </w:rPr>
            </w:pPr>
            <w:r>
              <w:rPr>
                <w:rFonts w:hint="eastAsia"/>
                <w:color w:val="auto"/>
              </w:rPr>
              <w:t>1．企业在</w:t>
            </w:r>
            <w:r>
              <w:rPr>
                <w:rFonts w:hint="eastAsia"/>
                <w:color w:val="auto"/>
                <w:lang w:eastAsia="zh-CN"/>
              </w:rPr>
              <w:t>申报</w:t>
            </w:r>
            <w:r>
              <w:rPr>
                <w:rFonts w:hint="eastAsia"/>
                <w:color w:val="auto"/>
              </w:rPr>
              <w:t>奖励资金过程中提供全面、真实、合法的信息；</w:t>
            </w:r>
          </w:p>
          <w:p>
            <w:pPr>
              <w:keepNext w:val="0"/>
              <w:keepLines w:val="0"/>
              <w:pageBreakBefore w:val="0"/>
              <w:wordWrap/>
              <w:overflowPunct/>
              <w:topLinePunct w:val="0"/>
              <w:autoSpaceDE/>
              <w:autoSpaceDN/>
              <w:bidi w:val="0"/>
              <w:adjustRightInd/>
              <w:snapToGrid/>
              <w:spacing w:line="240" w:lineRule="auto"/>
              <w:ind w:left="0" w:leftChars="0" w:firstLine="420" w:firstLineChars="200"/>
              <w:rPr>
                <w:color w:val="auto"/>
              </w:rPr>
            </w:pPr>
            <w:r>
              <w:rPr>
                <w:rFonts w:hint="eastAsia"/>
                <w:color w:val="auto"/>
              </w:rPr>
              <w:t>2．企业没有逃避缴纳税款或帮助他人逃避缴纳税款等行为，没有因违反《中华人民共和国税收征收管理法》及其实施细则受到税务机关处罚；</w:t>
            </w:r>
          </w:p>
          <w:p>
            <w:pPr>
              <w:keepNext w:val="0"/>
              <w:keepLines w:val="0"/>
              <w:pageBreakBefore w:val="0"/>
              <w:wordWrap/>
              <w:overflowPunct/>
              <w:topLinePunct w:val="0"/>
              <w:autoSpaceDE/>
              <w:autoSpaceDN/>
              <w:bidi w:val="0"/>
              <w:adjustRightInd/>
              <w:snapToGrid/>
              <w:spacing w:line="240" w:lineRule="auto"/>
              <w:ind w:left="0" w:leftChars="0" w:firstLine="420" w:firstLineChars="200"/>
              <w:rPr>
                <w:color w:val="auto"/>
              </w:rPr>
            </w:pPr>
            <w:r>
              <w:rPr>
                <w:rFonts w:hint="eastAsia"/>
                <w:color w:val="auto"/>
              </w:rPr>
              <w:t>3．企业在安全、质量、知识产权、市场竞争、企业管理等方面没有重大违法行为，没有受到有关部门处罚。</w:t>
            </w:r>
          </w:p>
          <w:p>
            <w:pPr>
              <w:keepNext w:val="0"/>
              <w:keepLines w:val="0"/>
              <w:pageBreakBefore w:val="0"/>
              <w:wordWrap/>
              <w:overflowPunct/>
              <w:topLinePunct w:val="0"/>
              <w:autoSpaceDE/>
              <w:autoSpaceDN/>
              <w:bidi w:val="0"/>
              <w:adjustRightInd/>
              <w:snapToGrid/>
              <w:spacing w:line="240" w:lineRule="auto"/>
              <w:ind w:firstLine="420"/>
              <w:rPr>
                <w:rFonts w:hint="eastAsia"/>
                <w:color w:val="auto"/>
              </w:rPr>
            </w:pPr>
            <w:r>
              <w:rPr>
                <w:rFonts w:hint="eastAsia"/>
                <w:color w:val="auto"/>
              </w:rPr>
              <w:t>特此承诺。</w:t>
            </w:r>
          </w:p>
          <w:p>
            <w:pPr>
              <w:keepNext w:val="0"/>
              <w:keepLines w:val="0"/>
              <w:pageBreakBefore w:val="0"/>
              <w:wordWrap/>
              <w:overflowPunct/>
              <w:topLinePunct w:val="0"/>
              <w:autoSpaceDE/>
              <w:autoSpaceDN/>
              <w:bidi w:val="0"/>
              <w:adjustRightInd/>
              <w:snapToGrid/>
              <w:spacing w:line="240" w:lineRule="auto"/>
              <w:ind w:firstLine="5040" w:firstLineChars="2400"/>
              <w:rPr>
                <w:color w:val="auto"/>
              </w:rPr>
            </w:pPr>
            <w:r>
              <w:rPr>
                <w:rFonts w:hint="eastAsia"/>
                <w:color w:val="auto"/>
              </w:rPr>
              <w:t>法人代表签字：</w:t>
            </w:r>
          </w:p>
          <w:p>
            <w:pPr>
              <w:keepNext w:val="0"/>
              <w:keepLines w:val="0"/>
              <w:pageBreakBefore w:val="0"/>
              <w:wordWrap/>
              <w:overflowPunct/>
              <w:topLinePunct w:val="0"/>
              <w:autoSpaceDE/>
              <w:autoSpaceDN/>
              <w:bidi w:val="0"/>
              <w:adjustRightInd/>
              <w:snapToGrid/>
              <w:spacing w:line="240" w:lineRule="auto"/>
              <w:ind w:left="0" w:leftChars="0" w:firstLine="5040" w:firstLineChars="2400"/>
              <w:rPr>
                <w:color w:val="auto"/>
              </w:rPr>
            </w:pPr>
            <w:r>
              <w:rPr>
                <w:rFonts w:hint="eastAsia"/>
                <w:color w:val="auto"/>
              </w:rPr>
              <w:t>（单位公章）</w:t>
            </w:r>
          </w:p>
          <w:p>
            <w:pPr>
              <w:keepNext w:val="0"/>
              <w:keepLines w:val="0"/>
              <w:pageBreakBefore w:val="0"/>
              <w:wordWrap/>
              <w:overflowPunct/>
              <w:topLinePunct w:val="0"/>
              <w:autoSpaceDE/>
              <w:autoSpaceDN/>
              <w:bidi w:val="0"/>
              <w:adjustRightInd/>
              <w:snapToGrid/>
              <w:spacing w:line="240" w:lineRule="auto"/>
              <w:ind w:left="0" w:leftChars="0" w:firstLine="420" w:firstLineChars="200"/>
              <w:rPr>
                <w:color w:val="auto"/>
                <w:sz w:val="24"/>
              </w:rPr>
            </w:pPr>
            <w:r>
              <w:rPr>
                <w:rFonts w:hint="eastAsia"/>
                <w:color w:val="auto"/>
              </w:rPr>
              <w:t xml:space="preserve">      </w:t>
            </w:r>
            <w:r>
              <w:rPr>
                <w:rFonts w:hint="eastAsia"/>
                <w:color w:val="auto"/>
                <w:lang w:val="en-US" w:eastAsia="zh-CN"/>
              </w:rPr>
              <w:t xml:space="preserve">                                    </w:t>
            </w:r>
            <w:r>
              <w:rPr>
                <w:rFonts w:hint="eastAsia"/>
                <w:color w:val="auto"/>
              </w:rPr>
              <w:t xml:space="preserve">  年   月   日</w:t>
            </w:r>
          </w:p>
        </w:tc>
      </w:tr>
    </w:tbl>
    <w:p>
      <w:pPr>
        <w:keepNext w:val="0"/>
        <w:keepLines w:val="0"/>
        <w:pageBreakBefore w:val="0"/>
        <w:wordWrap/>
        <w:overflowPunct/>
        <w:topLinePunct w:val="0"/>
        <w:autoSpaceDE/>
        <w:autoSpaceDN/>
        <w:bidi w:val="0"/>
        <w:adjustRightInd/>
        <w:snapToGrid/>
        <w:spacing w:line="240" w:lineRule="auto"/>
        <w:rPr>
          <w:rFonts w:hint="eastAsia" w:ascii="宋体" w:hAnsi="宋体" w:eastAsia="黑体"/>
          <w:b/>
          <w:color w:val="auto"/>
          <w:sz w:val="24"/>
          <w:lang w:eastAsia="zh-CN"/>
        </w:rPr>
      </w:pPr>
      <w:r>
        <w:rPr>
          <w:rFonts w:hint="eastAsia" w:ascii="黑体" w:hAnsi="宋体" w:eastAsia="黑体" w:cs="宋体"/>
          <w:color w:val="auto"/>
          <w:kern w:val="0"/>
          <w:sz w:val="32"/>
          <w:szCs w:val="32"/>
        </w:rPr>
        <w:t>附件</w:t>
      </w:r>
      <w:r>
        <w:rPr>
          <w:rFonts w:hint="eastAsia" w:ascii="黑体" w:hAnsi="宋体" w:eastAsia="黑体" w:cs="宋体"/>
          <w:color w:val="auto"/>
          <w:kern w:val="0"/>
          <w:sz w:val="32"/>
          <w:szCs w:val="32"/>
          <w:lang w:val="en-US" w:eastAsia="zh-CN"/>
        </w:rPr>
        <w:t>4</w:t>
      </w:r>
    </w:p>
    <w:p>
      <w:pPr>
        <w:keepNext w:val="0"/>
        <w:keepLines w:val="0"/>
        <w:pageBreakBefore w:val="0"/>
        <w:wordWrap/>
        <w:overflowPunct/>
        <w:topLinePunct w:val="0"/>
        <w:autoSpaceDE/>
        <w:autoSpaceDN/>
        <w:bidi w:val="0"/>
        <w:adjustRightInd/>
        <w:snapToGrid/>
        <w:spacing w:line="240" w:lineRule="auto"/>
        <w:jc w:val="both"/>
        <w:rPr>
          <w:rFonts w:hint="eastAsia" w:ascii="方正小标宋简体" w:hAnsi="方正小标宋简体" w:eastAsia="方正小标宋简体" w:cs="方正小标宋简体"/>
          <w:color w:val="auto"/>
          <w:sz w:val="44"/>
          <w:szCs w:val="44"/>
        </w:rPr>
      </w:pPr>
    </w:p>
    <w:p>
      <w:pPr>
        <w:keepNext w:val="0"/>
        <w:keepLines w:val="0"/>
        <w:pageBreakBefore w:val="0"/>
        <w:wordWrap/>
        <w:overflowPunct/>
        <w:topLinePunct w:val="0"/>
        <w:autoSpaceDE/>
        <w:autoSpaceDN/>
        <w:bidi w:val="0"/>
        <w:adjustRightInd/>
        <w:snapToGrid/>
        <w:spacing w:line="240" w:lineRule="auto"/>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企业简介</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黑体" w:hAnsi="黑体" w:eastAsia="黑体" w:cs="黑体"/>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第一章  企业概况</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企业名称、性质、成立时间、注册地址、注册资金</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第二章  业务范围</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（一）经营范围</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（二）主营业务</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ascii="仿宋_GB2312" w:hAnsi="仿宋_GB2312" w:eastAsia="仿宋_GB2312" w:cs="仿宋_GB2312"/>
          <w:color w:val="auto"/>
          <w:sz w:val="32"/>
          <w:szCs w:val="32"/>
        </w:rPr>
      </w:pPr>
      <w:r>
        <w:rPr>
          <w:rFonts w:hint="eastAsia" w:ascii="黑体" w:hAnsi="黑体" w:eastAsia="黑体" w:cs="黑体"/>
          <w:color w:val="auto"/>
          <w:sz w:val="32"/>
          <w:szCs w:val="32"/>
        </w:rPr>
        <w:t>第三章  投资情况</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投资方缴付注册资本具体情况</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ascii="黑体" w:hAnsi="黑体" w:eastAsia="黑体" w:cs="黑体"/>
          <w:color w:val="auto"/>
          <w:sz w:val="32"/>
          <w:szCs w:val="32"/>
        </w:rPr>
      </w:pPr>
      <w:r>
        <w:rPr>
          <w:rFonts w:hint="eastAsia" w:ascii="黑体" w:hAnsi="黑体" w:eastAsia="黑体" w:cs="黑体"/>
          <w:color w:val="auto"/>
          <w:sz w:val="32"/>
          <w:szCs w:val="32"/>
        </w:rPr>
        <w:t>第四章  经济和社会效益</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ascii="楷体_GB2312" w:hAnsi="楷体_GB2312" w:eastAsia="楷体_GB2312" w:cs="楷体_GB2312"/>
          <w:color w:val="auto"/>
          <w:sz w:val="32"/>
          <w:szCs w:val="32"/>
        </w:rPr>
      </w:pPr>
      <w:r>
        <w:rPr>
          <w:rFonts w:hint="eastAsia" w:ascii="楷体" w:hAnsi="楷体" w:eastAsia="楷体" w:cs="楷体"/>
          <w:color w:val="auto"/>
          <w:sz w:val="32"/>
          <w:szCs w:val="32"/>
        </w:rPr>
        <w:t>（一）经济效益</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rPr>
        <w:t>（二）社会效益</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注：本内容可根据企业的具体情况做适当调整。</w:t>
      </w: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仿宋_GB2312" w:hAnsi="仿宋_GB2312" w:eastAsia="仿宋_GB2312" w:cs="仿宋_GB2312"/>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640" w:firstLineChars="200"/>
        <w:rPr>
          <w:rFonts w:hint="eastAsia" w:ascii="仿宋_GB2312" w:hAnsi="仿宋_GB2312" w:eastAsia="仿宋_GB2312" w:cs="仿宋_GB2312"/>
          <w:color w:val="auto"/>
          <w:sz w:val="32"/>
          <w:szCs w:val="32"/>
        </w:rPr>
      </w:pPr>
    </w:p>
    <w:p>
      <w:pPr>
        <w:keepNext w:val="0"/>
        <w:keepLines w:val="0"/>
        <w:pageBreakBefore w:val="0"/>
        <w:wordWrap/>
        <w:overflowPunct/>
        <w:topLinePunct w:val="0"/>
        <w:autoSpaceDE/>
        <w:autoSpaceDN/>
        <w:bidi w:val="0"/>
        <w:adjustRightInd/>
        <w:snapToGrid/>
        <w:spacing w:line="240" w:lineRule="auto"/>
        <w:rPr>
          <w:rFonts w:hint="eastAsia" w:ascii="仿宋_GB2312" w:hAnsi="仿宋_GB2312" w:eastAsia="仿宋_GB2312" w:cs="仿宋_GB2312"/>
          <w:color w:val="auto"/>
          <w:sz w:val="32"/>
          <w:szCs w:val="32"/>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w:t>
      </w: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p>
      <w:pPr>
        <w:keepNext w:val="0"/>
        <w:keepLines w:val="0"/>
        <w:pageBreakBefore w:val="0"/>
        <w:wordWrap/>
        <w:overflowPunct/>
        <w:topLinePunct w:val="0"/>
        <w:autoSpaceDE/>
        <w:autoSpaceDN/>
        <w:bidi w:val="0"/>
        <w:adjustRightInd/>
        <w:snapToGrid/>
        <w:spacing w:line="240" w:lineRule="auto"/>
        <w:ind w:left="0" w:leftChars="0" w:firstLine="560" w:firstLineChars="200"/>
        <w:rPr>
          <w:rFonts w:hint="eastAsia" w:ascii="仿宋_GB2312" w:hAnsi="仿宋_GB2312" w:eastAsia="仿宋_GB2312" w:cs="仿宋_GB2312"/>
          <w:color w:val="auto"/>
          <w:sz w:val="28"/>
          <w:szCs w:val="28"/>
        </w:rPr>
      </w:pPr>
    </w:p>
    <w:tbl>
      <w:tblPr>
        <w:tblStyle w:val="7"/>
        <w:tblpPr w:horzAnchor="margin" w:tblpXSpec="center" w:tblpYSpec="bottom"/>
        <w:tblOverlap w:val="never"/>
        <w:tblW w:w="8844" w:type="dxa"/>
        <w:tblInd w:w="0" w:type="dxa"/>
        <w:tblBorders>
          <w:top w:val="single" w:color="auto" w:sz="2"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2"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7" w:hRule="exact"/>
        </w:trPr>
        <w:tc>
          <w:tcPr>
            <w:tcW w:w="8844" w:type="dxa"/>
            <w:vAlign w:val="center"/>
          </w:tcPr>
          <w:p>
            <w:pPr>
              <w:overflowPunct w:val="0"/>
              <w:topLinePunct/>
              <w:ind w:left="105" w:leftChars="50" w:right="105" w:rightChars="50"/>
              <w:contextualSpacing/>
              <w:rPr>
                <w:rFonts w:eastAsia="仿宋_GB2312"/>
                <w:kern w:val="0"/>
                <w:sz w:val="28"/>
                <w:szCs w:val="28"/>
              </w:rPr>
            </w:pPr>
            <w:r>
              <w:rPr>
                <w:rFonts w:eastAsia="仿宋_GB2312"/>
                <w:kern w:val="0"/>
                <w:sz w:val="28"/>
                <w:szCs w:val="28"/>
              </w:rPr>
              <w:t>西安市投资合作局办公室                   20</w:t>
            </w:r>
            <w:r>
              <w:rPr>
                <w:rFonts w:hint="eastAsia" w:eastAsia="仿宋_GB2312"/>
                <w:kern w:val="0"/>
                <w:sz w:val="28"/>
                <w:szCs w:val="28"/>
                <w:lang w:val="en-US" w:eastAsia="zh-CN"/>
              </w:rPr>
              <w:t>20</w:t>
            </w:r>
            <w:r>
              <w:rPr>
                <w:rFonts w:eastAsia="仿宋_GB2312"/>
                <w:kern w:val="0"/>
                <w:sz w:val="28"/>
                <w:szCs w:val="28"/>
              </w:rPr>
              <w:t>年</w:t>
            </w:r>
            <w:r>
              <w:rPr>
                <w:rFonts w:hint="eastAsia" w:eastAsia="仿宋_GB2312"/>
                <w:kern w:val="0"/>
                <w:sz w:val="28"/>
                <w:szCs w:val="28"/>
                <w:lang w:val="en-US" w:eastAsia="zh-CN"/>
              </w:rPr>
              <w:t>11</w:t>
            </w:r>
            <w:r>
              <w:rPr>
                <w:rFonts w:eastAsia="仿宋_GB2312"/>
                <w:kern w:val="0"/>
                <w:sz w:val="28"/>
                <w:szCs w:val="28"/>
              </w:rPr>
              <w:t>月</w:t>
            </w:r>
            <w:r>
              <w:rPr>
                <w:rFonts w:hint="eastAsia" w:eastAsia="仿宋_GB2312"/>
                <w:kern w:val="0"/>
                <w:sz w:val="28"/>
                <w:szCs w:val="28"/>
              </w:rPr>
              <w:t>2</w:t>
            </w:r>
            <w:r>
              <w:rPr>
                <w:rFonts w:hint="eastAsia" w:eastAsia="仿宋_GB2312"/>
                <w:kern w:val="0"/>
                <w:sz w:val="28"/>
                <w:szCs w:val="28"/>
                <w:lang w:val="en-US" w:eastAsia="zh-CN"/>
              </w:rPr>
              <w:t>4</w:t>
            </w:r>
            <w:r>
              <w:rPr>
                <w:rFonts w:eastAsia="仿宋_GB2312"/>
                <w:kern w:val="0"/>
                <w:sz w:val="28"/>
                <w:szCs w:val="28"/>
              </w:rPr>
              <w:t>日印发</w:t>
            </w:r>
          </w:p>
        </w:tc>
      </w:tr>
    </w:tbl>
    <w:p>
      <w:pPr>
        <w:keepNext w:val="0"/>
        <w:keepLines w:val="0"/>
        <w:pageBreakBefore w:val="0"/>
        <w:wordWrap/>
        <w:overflowPunct/>
        <w:topLinePunct w:val="0"/>
        <w:autoSpaceDE/>
        <w:autoSpaceDN/>
        <w:bidi w:val="0"/>
        <w:adjustRightInd/>
        <w:snapToGrid/>
        <w:spacing w:line="240" w:lineRule="auto"/>
        <w:ind w:left="0" w:leftChars="0" w:firstLine="560" w:firstLineChars="200"/>
        <w:rPr>
          <w:lang w:val="en-US" w:eastAsia="zh-CN"/>
        </w:rPr>
      </w:pPr>
      <w:r>
        <w:rPr>
          <w:rFonts w:hint="eastAsia" w:ascii="仿宋_GB2312" w:hAnsi="仿宋_GB2312" w:eastAsia="仿宋_GB2312" w:cs="仿宋_GB2312"/>
          <w:color w:val="auto"/>
          <w:sz w:val="28"/>
          <w:szCs w:val="28"/>
          <w:lang w:val="en-US" w:eastAsia="zh-CN"/>
        </w:rPr>
        <w:t xml:space="preserve">      </w:t>
      </w:r>
    </w:p>
    <w:sectPr>
      <w:footerReference r:id="rId5"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- 0 -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- 0 -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- 8 -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E35CA"/>
    <w:rsid w:val="000527E7"/>
    <w:rsid w:val="00150CEF"/>
    <w:rsid w:val="001548E9"/>
    <w:rsid w:val="001838D6"/>
    <w:rsid w:val="00183982"/>
    <w:rsid w:val="001A2F42"/>
    <w:rsid w:val="00307CFB"/>
    <w:rsid w:val="003D02A6"/>
    <w:rsid w:val="004831AA"/>
    <w:rsid w:val="004D7567"/>
    <w:rsid w:val="006402EF"/>
    <w:rsid w:val="0074622A"/>
    <w:rsid w:val="008514A2"/>
    <w:rsid w:val="0093293A"/>
    <w:rsid w:val="009421D6"/>
    <w:rsid w:val="009A4674"/>
    <w:rsid w:val="00A41F3F"/>
    <w:rsid w:val="00A63172"/>
    <w:rsid w:val="00AD57B0"/>
    <w:rsid w:val="00B66BC7"/>
    <w:rsid w:val="00CC10DF"/>
    <w:rsid w:val="00CD1648"/>
    <w:rsid w:val="00E36B14"/>
    <w:rsid w:val="00E60F7B"/>
    <w:rsid w:val="00FD342A"/>
    <w:rsid w:val="010001CA"/>
    <w:rsid w:val="01084912"/>
    <w:rsid w:val="010C575D"/>
    <w:rsid w:val="010E3EFB"/>
    <w:rsid w:val="011610AF"/>
    <w:rsid w:val="011B62A9"/>
    <w:rsid w:val="01224465"/>
    <w:rsid w:val="012429C5"/>
    <w:rsid w:val="01274396"/>
    <w:rsid w:val="012B5E7A"/>
    <w:rsid w:val="013668A0"/>
    <w:rsid w:val="01416E77"/>
    <w:rsid w:val="01434D09"/>
    <w:rsid w:val="014B4A48"/>
    <w:rsid w:val="014F5DDA"/>
    <w:rsid w:val="01527BBE"/>
    <w:rsid w:val="01533823"/>
    <w:rsid w:val="01544599"/>
    <w:rsid w:val="01567432"/>
    <w:rsid w:val="01570209"/>
    <w:rsid w:val="01703811"/>
    <w:rsid w:val="0175282A"/>
    <w:rsid w:val="017C2701"/>
    <w:rsid w:val="01905EA1"/>
    <w:rsid w:val="01A8215B"/>
    <w:rsid w:val="01AB0507"/>
    <w:rsid w:val="01AD467D"/>
    <w:rsid w:val="01B46DE5"/>
    <w:rsid w:val="01BD038B"/>
    <w:rsid w:val="01C05A3F"/>
    <w:rsid w:val="01C21501"/>
    <w:rsid w:val="01CB5F38"/>
    <w:rsid w:val="01EF4322"/>
    <w:rsid w:val="01FB330D"/>
    <w:rsid w:val="01FE27F6"/>
    <w:rsid w:val="01FE2A71"/>
    <w:rsid w:val="021C442F"/>
    <w:rsid w:val="021D5C46"/>
    <w:rsid w:val="021D6308"/>
    <w:rsid w:val="021D646B"/>
    <w:rsid w:val="0234127B"/>
    <w:rsid w:val="023A1BD9"/>
    <w:rsid w:val="023C742C"/>
    <w:rsid w:val="02467FC0"/>
    <w:rsid w:val="02621353"/>
    <w:rsid w:val="02633DA5"/>
    <w:rsid w:val="026C1C83"/>
    <w:rsid w:val="027B21D9"/>
    <w:rsid w:val="027E36C6"/>
    <w:rsid w:val="028D1498"/>
    <w:rsid w:val="028D4D39"/>
    <w:rsid w:val="02922B18"/>
    <w:rsid w:val="02946D5A"/>
    <w:rsid w:val="029910E0"/>
    <w:rsid w:val="029B312C"/>
    <w:rsid w:val="02AF3718"/>
    <w:rsid w:val="02B70801"/>
    <w:rsid w:val="02F63B58"/>
    <w:rsid w:val="02F81D4E"/>
    <w:rsid w:val="02F90808"/>
    <w:rsid w:val="030919A1"/>
    <w:rsid w:val="031B3BAB"/>
    <w:rsid w:val="033018AA"/>
    <w:rsid w:val="033058D0"/>
    <w:rsid w:val="03320C39"/>
    <w:rsid w:val="0336344B"/>
    <w:rsid w:val="0337707B"/>
    <w:rsid w:val="03577688"/>
    <w:rsid w:val="03635903"/>
    <w:rsid w:val="036579D2"/>
    <w:rsid w:val="037052E6"/>
    <w:rsid w:val="037578D5"/>
    <w:rsid w:val="03760FFC"/>
    <w:rsid w:val="037B618B"/>
    <w:rsid w:val="037C391B"/>
    <w:rsid w:val="038B747B"/>
    <w:rsid w:val="03923CFA"/>
    <w:rsid w:val="0395189C"/>
    <w:rsid w:val="039B447B"/>
    <w:rsid w:val="03A04D84"/>
    <w:rsid w:val="03A62606"/>
    <w:rsid w:val="03A6794A"/>
    <w:rsid w:val="03B24DB1"/>
    <w:rsid w:val="03B9743A"/>
    <w:rsid w:val="03BE6757"/>
    <w:rsid w:val="03D64D9B"/>
    <w:rsid w:val="03E55591"/>
    <w:rsid w:val="03E6382D"/>
    <w:rsid w:val="03ED0A13"/>
    <w:rsid w:val="03FC2058"/>
    <w:rsid w:val="040124CE"/>
    <w:rsid w:val="04026E57"/>
    <w:rsid w:val="040535B2"/>
    <w:rsid w:val="040B1AD3"/>
    <w:rsid w:val="042F6D1F"/>
    <w:rsid w:val="04317FFC"/>
    <w:rsid w:val="043376DE"/>
    <w:rsid w:val="04340C50"/>
    <w:rsid w:val="04432A04"/>
    <w:rsid w:val="04466315"/>
    <w:rsid w:val="044A55D5"/>
    <w:rsid w:val="046A29C9"/>
    <w:rsid w:val="047417AF"/>
    <w:rsid w:val="047A6633"/>
    <w:rsid w:val="047D7F4C"/>
    <w:rsid w:val="047E17E7"/>
    <w:rsid w:val="049074B0"/>
    <w:rsid w:val="04951FA3"/>
    <w:rsid w:val="049F1659"/>
    <w:rsid w:val="04A631FC"/>
    <w:rsid w:val="04AC7351"/>
    <w:rsid w:val="04B83BB7"/>
    <w:rsid w:val="04BF6D29"/>
    <w:rsid w:val="04E06F70"/>
    <w:rsid w:val="04EE4EA7"/>
    <w:rsid w:val="04F82418"/>
    <w:rsid w:val="04FE413E"/>
    <w:rsid w:val="050722D3"/>
    <w:rsid w:val="05132008"/>
    <w:rsid w:val="053000F8"/>
    <w:rsid w:val="0539708A"/>
    <w:rsid w:val="053E2756"/>
    <w:rsid w:val="05413F34"/>
    <w:rsid w:val="0542202E"/>
    <w:rsid w:val="05441D6D"/>
    <w:rsid w:val="054565E3"/>
    <w:rsid w:val="054E5119"/>
    <w:rsid w:val="05570E09"/>
    <w:rsid w:val="055B383F"/>
    <w:rsid w:val="055E0CBA"/>
    <w:rsid w:val="05637291"/>
    <w:rsid w:val="056E1040"/>
    <w:rsid w:val="056F799E"/>
    <w:rsid w:val="057205EB"/>
    <w:rsid w:val="05725516"/>
    <w:rsid w:val="05766341"/>
    <w:rsid w:val="059E7E12"/>
    <w:rsid w:val="05A43549"/>
    <w:rsid w:val="05A74592"/>
    <w:rsid w:val="05BF2D55"/>
    <w:rsid w:val="05C404E4"/>
    <w:rsid w:val="05CA0C4B"/>
    <w:rsid w:val="05CF00DC"/>
    <w:rsid w:val="05D172FB"/>
    <w:rsid w:val="05D345B4"/>
    <w:rsid w:val="05E24CDC"/>
    <w:rsid w:val="05E45276"/>
    <w:rsid w:val="05EC23B4"/>
    <w:rsid w:val="06080126"/>
    <w:rsid w:val="061531E8"/>
    <w:rsid w:val="061C13EE"/>
    <w:rsid w:val="06290D3A"/>
    <w:rsid w:val="062C306C"/>
    <w:rsid w:val="06470BD2"/>
    <w:rsid w:val="064B7669"/>
    <w:rsid w:val="064F7D6F"/>
    <w:rsid w:val="06557797"/>
    <w:rsid w:val="065B3602"/>
    <w:rsid w:val="065D692E"/>
    <w:rsid w:val="065E6433"/>
    <w:rsid w:val="066B4809"/>
    <w:rsid w:val="068011CF"/>
    <w:rsid w:val="0690720B"/>
    <w:rsid w:val="069207F6"/>
    <w:rsid w:val="069C4E9A"/>
    <w:rsid w:val="06A17010"/>
    <w:rsid w:val="06A459DD"/>
    <w:rsid w:val="06A717EC"/>
    <w:rsid w:val="06AB41C0"/>
    <w:rsid w:val="06B45263"/>
    <w:rsid w:val="06BE0278"/>
    <w:rsid w:val="06BE0BDC"/>
    <w:rsid w:val="06CD7AAB"/>
    <w:rsid w:val="06DC2D84"/>
    <w:rsid w:val="06EF296E"/>
    <w:rsid w:val="06F07FF5"/>
    <w:rsid w:val="06F70D45"/>
    <w:rsid w:val="06FC6934"/>
    <w:rsid w:val="0704498F"/>
    <w:rsid w:val="07066B88"/>
    <w:rsid w:val="07124981"/>
    <w:rsid w:val="071948B9"/>
    <w:rsid w:val="071A143D"/>
    <w:rsid w:val="07200741"/>
    <w:rsid w:val="072B1155"/>
    <w:rsid w:val="072B2C72"/>
    <w:rsid w:val="072B3E10"/>
    <w:rsid w:val="072F424C"/>
    <w:rsid w:val="073571E5"/>
    <w:rsid w:val="073A01F7"/>
    <w:rsid w:val="073C278E"/>
    <w:rsid w:val="073C2C4C"/>
    <w:rsid w:val="07542EFA"/>
    <w:rsid w:val="07551617"/>
    <w:rsid w:val="07573902"/>
    <w:rsid w:val="075769C5"/>
    <w:rsid w:val="075D49B0"/>
    <w:rsid w:val="07621D6D"/>
    <w:rsid w:val="0764250F"/>
    <w:rsid w:val="07685050"/>
    <w:rsid w:val="076D4A76"/>
    <w:rsid w:val="077E1BBD"/>
    <w:rsid w:val="07835899"/>
    <w:rsid w:val="07A1086E"/>
    <w:rsid w:val="07A25496"/>
    <w:rsid w:val="07A7211B"/>
    <w:rsid w:val="07BE5FE8"/>
    <w:rsid w:val="07DD39ED"/>
    <w:rsid w:val="07E821E9"/>
    <w:rsid w:val="07F10594"/>
    <w:rsid w:val="07F67A8C"/>
    <w:rsid w:val="07FB542A"/>
    <w:rsid w:val="07FF5F13"/>
    <w:rsid w:val="08061003"/>
    <w:rsid w:val="081E256B"/>
    <w:rsid w:val="081F128F"/>
    <w:rsid w:val="08271339"/>
    <w:rsid w:val="08354AA0"/>
    <w:rsid w:val="08476433"/>
    <w:rsid w:val="08484DA5"/>
    <w:rsid w:val="084F04C7"/>
    <w:rsid w:val="085011AC"/>
    <w:rsid w:val="0850596F"/>
    <w:rsid w:val="085F2432"/>
    <w:rsid w:val="08600A81"/>
    <w:rsid w:val="08684D5D"/>
    <w:rsid w:val="087E4E71"/>
    <w:rsid w:val="08857D82"/>
    <w:rsid w:val="08902565"/>
    <w:rsid w:val="08975EFA"/>
    <w:rsid w:val="089D2C4B"/>
    <w:rsid w:val="08A57C68"/>
    <w:rsid w:val="08CA436E"/>
    <w:rsid w:val="08CF2E4A"/>
    <w:rsid w:val="08DA059E"/>
    <w:rsid w:val="09066EC9"/>
    <w:rsid w:val="09160E5A"/>
    <w:rsid w:val="09233226"/>
    <w:rsid w:val="0939743D"/>
    <w:rsid w:val="093C7157"/>
    <w:rsid w:val="094144A4"/>
    <w:rsid w:val="095116D4"/>
    <w:rsid w:val="095F079A"/>
    <w:rsid w:val="097D43B7"/>
    <w:rsid w:val="09866281"/>
    <w:rsid w:val="09870CAC"/>
    <w:rsid w:val="09917466"/>
    <w:rsid w:val="09A8717C"/>
    <w:rsid w:val="09B931E3"/>
    <w:rsid w:val="09BA126D"/>
    <w:rsid w:val="09C72120"/>
    <w:rsid w:val="0A075BFE"/>
    <w:rsid w:val="0A0776A2"/>
    <w:rsid w:val="0A0C2932"/>
    <w:rsid w:val="0A0E5D42"/>
    <w:rsid w:val="0A0F710A"/>
    <w:rsid w:val="0A1C1445"/>
    <w:rsid w:val="0A220084"/>
    <w:rsid w:val="0A280DC5"/>
    <w:rsid w:val="0A380846"/>
    <w:rsid w:val="0A3E627D"/>
    <w:rsid w:val="0A4845C8"/>
    <w:rsid w:val="0A535AC3"/>
    <w:rsid w:val="0A54356B"/>
    <w:rsid w:val="0A55541B"/>
    <w:rsid w:val="0A5D6CF6"/>
    <w:rsid w:val="0A653413"/>
    <w:rsid w:val="0A6647AD"/>
    <w:rsid w:val="0A6A6BB5"/>
    <w:rsid w:val="0A6D1640"/>
    <w:rsid w:val="0A6E02D0"/>
    <w:rsid w:val="0A764A43"/>
    <w:rsid w:val="0A7C0CC9"/>
    <w:rsid w:val="0A7E3075"/>
    <w:rsid w:val="0A9476B4"/>
    <w:rsid w:val="0A9C7C26"/>
    <w:rsid w:val="0AAD6E7D"/>
    <w:rsid w:val="0AB02ED1"/>
    <w:rsid w:val="0ABE5145"/>
    <w:rsid w:val="0ABE7FF7"/>
    <w:rsid w:val="0ACB2D07"/>
    <w:rsid w:val="0ACF26BA"/>
    <w:rsid w:val="0AD41B2E"/>
    <w:rsid w:val="0ADB12B8"/>
    <w:rsid w:val="0AED5553"/>
    <w:rsid w:val="0AFE2A7A"/>
    <w:rsid w:val="0B03474A"/>
    <w:rsid w:val="0B0E542E"/>
    <w:rsid w:val="0B1D57B9"/>
    <w:rsid w:val="0B1F54B2"/>
    <w:rsid w:val="0B250C9C"/>
    <w:rsid w:val="0B3665E8"/>
    <w:rsid w:val="0B3D29DC"/>
    <w:rsid w:val="0B4C3613"/>
    <w:rsid w:val="0B51284A"/>
    <w:rsid w:val="0B563CAA"/>
    <w:rsid w:val="0B5D6E2D"/>
    <w:rsid w:val="0B66429A"/>
    <w:rsid w:val="0B7C0372"/>
    <w:rsid w:val="0B7E2817"/>
    <w:rsid w:val="0B884431"/>
    <w:rsid w:val="0B944E84"/>
    <w:rsid w:val="0BAB693D"/>
    <w:rsid w:val="0BAD50CB"/>
    <w:rsid w:val="0BC07A98"/>
    <w:rsid w:val="0BCB66A4"/>
    <w:rsid w:val="0BCE48E2"/>
    <w:rsid w:val="0BCE5DAB"/>
    <w:rsid w:val="0BDA3729"/>
    <w:rsid w:val="0BDB59B6"/>
    <w:rsid w:val="0BF651CD"/>
    <w:rsid w:val="0C1334B7"/>
    <w:rsid w:val="0C1E7783"/>
    <w:rsid w:val="0C2A5293"/>
    <w:rsid w:val="0C2C3106"/>
    <w:rsid w:val="0C2D1462"/>
    <w:rsid w:val="0C310DDD"/>
    <w:rsid w:val="0C371816"/>
    <w:rsid w:val="0C3C7532"/>
    <w:rsid w:val="0C436550"/>
    <w:rsid w:val="0C437FAF"/>
    <w:rsid w:val="0C453844"/>
    <w:rsid w:val="0C4D5B21"/>
    <w:rsid w:val="0C505845"/>
    <w:rsid w:val="0C550130"/>
    <w:rsid w:val="0C5F1FE4"/>
    <w:rsid w:val="0C6218A3"/>
    <w:rsid w:val="0C64304E"/>
    <w:rsid w:val="0C735C51"/>
    <w:rsid w:val="0C800F78"/>
    <w:rsid w:val="0C9263E2"/>
    <w:rsid w:val="0CAE0FCA"/>
    <w:rsid w:val="0CB44979"/>
    <w:rsid w:val="0CB62DE7"/>
    <w:rsid w:val="0CC118EF"/>
    <w:rsid w:val="0CC36D48"/>
    <w:rsid w:val="0CC734B1"/>
    <w:rsid w:val="0CCD5E05"/>
    <w:rsid w:val="0CD4736C"/>
    <w:rsid w:val="0CD86E46"/>
    <w:rsid w:val="0CE52391"/>
    <w:rsid w:val="0CE85C20"/>
    <w:rsid w:val="0CF614DA"/>
    <w:rsid w:val="0D091FAF"/>
    <w:rsid w:val="0D0D1678"/>
    <w:rsid w:val="0D191DA2"/>
    <w:rsid w:val="0D212F10"/>
    <w:rsid w:val="0D340F8E"/>
    <w:rsid w:val="0D64057E"/>
    <w:rsid w:val="0D6937FC"/>
    <w:rsid w:val="0D7B49EC"/>
    <w:rsid w:val="0D7E1523"/>
    <w:rsid w:val="0D806B74"/>
    <w:rsid w:val="0D83414B"/>
    <w:rsid w:val="0D83497F"/>
    <w:rsid w:val="0D8F3119"/>
    <w:rsid w:val="0D9C4C3C"/>
    <w:rsid w:val="0D9C632C"/>
    <w:rsid w:val="0DAD002D"/>
    <w:rsid w:val="0DB331DF"/>
    <w:rsid w:val="0DBC1CB3"/>
    <w:rsid w:val="0DD1650B"/>
    <w:rsid w:val="0DE169E8"/>
    <w:rsid w:val="0DF52769"/>
    <w:rsid w:val="0E021A52"/>
    <w:rsid w:val="0E0E142E"/>
    <w:rsid w:val="0E0E715E"/>
    <w:rsid w:val="0E145B6D"/>
    <w:rsid w:val="0E1615E7"/>
    <w:rsid w:val="0E23650B"/>
    <w:rsid w:val="0E2E385F"/>
    <w:rsid w:val="0E430B79"/>
    <w:rsid w:val="0E444F37"/>
    <w:rsid w:val="0E4C0275"/>
    <w:rsid w:val="0E4C1FED"/>
    <w:rsid w:val="0E582DCB"/>
    <w:rsid w:val="0E7239D9"/>
    <w:rsid w:val="0E7B5378"/>
    <w:rsid w:val="0E94596F"/>
    <w:rsid w:val="0EA506CB"/>
    <w:rsid w:val="0EAE3FAE"/>
    <w:rsid w:val="0EB27C56"/>
    <w:rsid w:val="0EBE4120"/>
    <w:rsid w:val="0ED67CD2"/>
    <w:rsid w:val="0ED869F9"/>
    <w:rsid w:val="0EE1718C"/>
    <w:rsid w:val="0EE30AB2"/>
    <w:rsid w:val="0EE64BF2"/>
    <w:rsid w:val="0EFE4A0E"/>
    <w:rsid w:val="0F033FFD"/>
    <w:rsid w:val="0F057EA7"/>
    <w:rsid w:val="0F083EC6"/>
    <w:rsid w:val="0F0A73C0"/>
    <w:rsid w:val="0F0C0A49"/>
    <w:rsid w:val="0F1033BC"/>
    <w:rsid w:val="0F152203"/>
    <w:rsid w:val="0F156AF2"/>
    <w:rsid w:val="0F173343"/>
    <w:rsid w:val="0F184B01"/>
    <w:rsid w:val="0F6E4200"/>
    <w:rsid w:val="0F753CFC"/>
    <w:rsid w:val="0F7F22E7"/>
    <w:rsid w:val="0F943D53"/>
    <w:rsid w:val="0F965114"/>
    <w:rsid w:val="0FC1240A"/>
    <w:rsid w:val="0FC13539"/>
    <w:rsid w:val="0FCD5E70"/>
    <w:rsid w:val="0FD755FC"/>
    <w:rsid w:val="0FDD0058"/>
    <w:rsid w:val="0FE1358D"/>
    <w:rsid w:val="0FE54697"/>
    <w:rsid w:val="0FE7228A"/>
    <w:rsid w:val="0FF15C22"/>
    <w:rsid w:val="0FF95440"/>
    <w:rsid w:val="100215FD"/>
    <w:rsid w:val="1006024F"/>
    <w:rsid w:val="101762E9"/>
    <w:rsid w:val="10176EC9"/>
    <w:rsid w:val="1029751A"/>
    <w:rsid w:val="10320B24"/>
    <w:rsid w:val="10364BB1"/>
    <w:rsid w:val="103E2AD1"/>
    <w:rsid w:val="10491AC0"/>
    <w:rsid w:val="10536830"/>
    <w:rsid w:val="106440C2"/>
    <w:rsid w:val="1069746F"/>
    <w:rsid w:val="107B2978"/>
    <w:rsid w:val="107F2C9C"/>
    <w:rsid w:val="109A0F67"/>
    <w:rsid w:val="10A136DF"/>
    <w:rsid w:val="10A13D1B"/>
    <w:rsid w:val="10CC1A30"/>
    <w:rsid w:val="10D56739"/>
    <w:rsid w:val="10E02B5F"/>
    <w:rsid w:val="10E12EBF"/>
    <w:rsid w:val="10EB3F42"/>
    <w:rsid w:val="10FA7316"/>
    <w:rsid w:val="11027F54"/>
    <w:rsid w:val="110E4F0B"/>
    <w:rsid w:val="111652EC"/>
    <w:rsid w:val="111B5519"/>
    <w:rsid w:val="11254FC1"/>
    <w:rsid w:val="112D6EAA"/>
    <w:rsid w:val="113D5806"/>
    <w:rsid w:val="11452DD4"/>
    <w:rsid w:val="114570F5"/>
    <w:rsid w:val="11523FAE"/>
    <w:rsid w:val="1155079C"/>
    <w:rsid w:val="116044F7"/>
    <w:rsid w:val="116343BE"/>
    <w:rsid w:val="116C26BB"/>
    <w:rsid w:val="117605A3"/>
    <w:rsid w:val="118F778E"/>
    <w:rsid w:val="11B51F50"/>
    <w:rsid w:val="11B95220"/>
    <w:rsid w:val="11C777E1"/>
    <w:rsid w:val="11CD6700"/>
    <w:rsid w:val="12010B1A"/>
    <w:rsid w:val="1207448A"/>
    <w:rsid w:val="120F65FB"/>
    <w:rsid w:val="123F4973"/>
    <w:rsid w:val="124A578E"/>
    <w:rsid w:val="1261419A"/>
    <w:rsid w:val="1262225D"/>
    <w:rsid w:val="12654EAD"/>
    <w:rsid w:val="1265625B"/>
    <w:rsid w:val="12804D0A"/>
    <w:rsid w:val="12870E04"/>
    <w:rsid w:val="12993A5D"/>
    <w:rsid w:val="129B5926"/>
    <w:rsid w:val="12A444BA"/>
    <w:rsid w:val="12AE43E5"/>
    <w:rsid w:val="12B02883"/>
    <w:rsid w:val="12B27122"/>
    <w:rsid w:val="12BF130C"/>
    <w:rsid w:val="12C01BFA"/>
    <w:rsid w:val="12C4338D"/>
    <w:rsid w:val="12C97C0B"/>
    <w:rsid w:val="12D03474"/>
    <w:rsid w:val="12E22A10"/>
    <w:rsid w:val="12E31877"/>
    <w:rsid w:val="12E51677"/>
    <w:rsid w:val="12E63627"/>
    <w:rsid w:val="12E73D15"/>
    <w:rsid w:val="12F55B6E"/>
    <w:rsid w:val="12F95885"/>
    <w:rsid w:val="13025C6D"/>
    <w:rsid w:val="131124B3"/>
    <w:rsid w:val="132B2CBB"/>
    <w:rsid w:val="133048C7"/>
    <w:rsid w:val="133142CD"/>
    <w:rsid w:val="13327E96"/>
    <w:rsid w:val="1335260B"/>
    <w:rsid w:val="13356DD4"/>
    <w:rsid w:val="134050CF"/>
    <w:rsid w:val="135E3461"/>
    <w:rsid w:val="135E5E08"/>
    <w:rsid w:val="136B45E1"/>
    <w:rsid w:val="137618FF"/>
    <w:rsid w:val="137C4065"/>
    <w:rsid w:val="1380281D"/>
    <w:rsid w:val="138874F4"/>
    <w:rsid w:val="13893D51"/>
    <w:rsid w:val="139A5BA4"/>
    <w:rsid w:val="13A01DDB"/>
    <w:rsid w:val="13A51C14"/>
    <w:rsid w:val="13B656A8"/>
    <w:rsid w:val="13B94726"/>
    <w:rsid w:val="13BF05BE"/>
    <w:rsid w:val="13BF5646"/>
    <w:rsid w:val="13C0127D"/>
    <w:rsid w:val="13C9007A"/>
    <w:rsid w:val="13E94747"/>
    <w:rsid w:val="13FB0A8C"/>
    <w:rsid w:val="141A1AAC"/>
    <w:rsid w:val="141A71BE"/>
    <w:rsid w:val="141B43D7"/>
    <w:rsid w:val="14426B87"/>
    <w:rsid w:val="146B6708"/>
    <w:rsid w:val="146C42AB"/>
    <w:rsid w:val="14766A39"/>
    <w:rsid w:val="147A01C4"/>
    <w:rsid w:val="147B6A57"/>
    <w:rsid w:val="147D291F"/>
    <w:rsid w:val="148A2798"/>
    <w:rsid w:val="14910A9C"/>
    <w:rsid w:val="14A067E2"/>
    <w:rsid w:val="14C15ED9"/>
    <w:rsid w:val="14C84DDE"/>
    <w:rsid w:val="14C91553"/>
    <w:rsid w:val="14DC036F"/>
    <w:rsid w:val="14E657DE"/>
    <w:rsid w:val="14F013D2"/>
    <w:rsid w:val="14F30521"/>
    <w:rsid w:val="14F7182A"/>
    <w:rsid w:val="15013A81"/>
    <w:rsid w:val="150B077F"/>
    <w:rsid w:val="15172ACE"/>
    <w:rsid w:val="15177709"/>
    <w:rsid w:val="151A5B46"/>
    <w:rsid w:val="151D01BA"/>
    <w:rsid w:val="152310EA"/>
    <w:rsid w:val="15302B65"/>
    <w:rsid w:val="1534722B"/>
    <w:rsid w:val="15354F9F"/>
    <w:rsid w:val="153B2640"/>
    <w:rsid w:val="15412BA3"/>
    <w:rsid w:val="15455319"/>
    <w:rsid w:val="154A3365"/>
    <w:rsid w:val="154E0ED6"/>
    <w:rsid w:val="15573F47"/>
    <w:rsid w:val="15611AC2"/>
    <w:rsid w:val="156D620D"/>
    <w:rsid w:val="156E430F"/>
    <w:rsid w:val="157775F2"/>
    <w:rsid w:val="158717C7"/>
    <w:rsid w:val="15A41979"/>
    <w:rsid w:val="15A50AD1"/>
    <w:rsid w:val="15A50D64"/>
    <w:rsid w:val="15A67A4D"/>
    <w:rsid w:val="15AF1CD9"/>
    <w:rsid w:val="15B826BA"/>
    <w:rsid w:val="15BB0EF8"/>
    <w:rsid w:val="15C02D15"/>
    <w:rsid w:val="15C27E75"/>
    <w:rsid w:val="15DB2FD0"/>
    <w:rsid w:val="15ED42F8"/>
    <w:rsid w:val="15F82B9F"/>
    <w:rsid w:val="15FB1F9A"/>
    <w:rsid w:val="15FB767C"/>
    <w:rsid w:val="160F36FC"/>
    <w:rsid w:val="16150FE6"/>
    <w:rsid w:val="166C0DA5"/>
    <w:rsid w:val="16814146"/>
    <w:rsid w:val="1698422A"/>
    <w:rsid w:val="16A93A45"/>
    <w:rsid w:val="16B15B17"/>
    <w:rsid w:val="16B63570"/>
    <w:rsid w:val="16B82F79"/>
    <w:rsid w:val="16B93444"/>
    <w:rsid w:val="16C354E4"/>
    <w:rsid w:val="16C46778"/>
    <w:rsid w:val="16C62ABE"/>
    <w:rsid w:val="16D56D55"/>
    <w:rsid w:val="16E1484E"/>
    <w:rsid w:val="16E43B1F"/>
    <w:rsid w:val="16F0352A"/>
    <w:rsid w:val="16F62011"/>
    <w:rsid w:val="16FC4F3E"/>
    <w:rsid w:val="17305BD9"/>
    <w:rsid w:val="17355265"/>
    <w:rsid w:val="173D7A80"/>
    <w:rsid w:val="17407911"/>
    <w:rsid w:val="174567DF"/>
    <w:rsid w:val="17563D1E"/>
    <w:rsid w:val="175B7B40"/>
    <w:rsid w:val="17631DD6"/>
    <w:rsid w:val="176A292D"/>
    <w:rsid w:val="176E23B6"/>
    <w:rsid w:val="176F7320"/>
    <w:rsid w:val="17746DC3"/>
    <w:rsid w:val="177F3311"/>
    <w:rsid w:val="17805DEE"/>
    <w:rsid w:val="17867B96"/>
    <w:rsid w:val="17AC1F06"/>
    <w:rsid w:val="17B649B3"/>
    <w:rsid w:val="17C07B2E"/>
    <w:rsid w:val="17E27D75"/>
    <w:rsid w:val="17F9143F"/>
    <w:rsid w:val="180171F7"/>
    <w:rsid w:val="180640B7"/>
    <w:rsid w:val="18091391"/>
    <w:rsid w:val="18175A8E"/>
    <w:rsid w:val="182257D2"/>
    <w:rsid w:val="1827203C"/>
    <w:rsid w:val="182A5C2A"/>
    <w:rsid w:val="184F01E4"/>
    <w:rsid w:val="185B417D"/>
    <w:rsid w:val="186E1FE2"/>
    <w:rsid w:val="18721256"/>
    <w:rsid w:val="187C4982"/>
    <w:rsid w:val="188321E2"/>
    <w:rsid w:val="188E2C66"/>
    <w:rsid w:val="18A2180E"/>
    <w:rsid w:val="18A2573C"/>
    <w:rsid w:val="18AF0E8A"/>
    <w:rsid w:val="18B21FA3"/>
    <w:rsid w:val="18B51114"/>
    <w:rsid w:val="18B51FF6"/>
    <w:rsid w:val="18CD37C3"/>
    <w:rsid w:val="18D75D02"/>
    <w:rsid w:val="18E3544A"/>
    <w:rsid w:val="18EB0010"/>
    <w:rsid w:val="18F30E96"/>
    <w:rsid w:val="190E1185"/>
    <w:rsid w:val="19151B98"/>
    <w:rsid w:val="191B5E90"/>
    <w:rsid w:val="191F7ABB"/>
    <w:rsid w:val="19284427"/>
    <w:rsid w:val="19542621"/>
    <w:rsid w:val="195B00D8"/>
    <w:rsid w:val="1976052F"/>
    <w:rsid w:val="197F4F9B"/>
    <w:rsid w:val="19997CA3"/>
    <w:rsid w:val="199F0A87"/>
    <w:rsid w:val="19B71490"/>
    <w:rsid w:val="19BD5094"/>
    <w:rsid w:val="19BE322B"/>
    <w:rsid w:val="19C63E56"/>
    <w:rsid w:val="19D72FED"/>
    <w:rsid w:val="19EF3CBB"/>
    <w:rsid w:val="19F01921"/>
    <w:rsid w:val="1A105EB1"/>
    <w:rsid w:val="1A1B2B18"/>
    <w:rsid w:val="1A1B3E8E"/>
    <w:rsid w:val="1A3D1AE3"/>
    <w:rsid w:val="1A4959FD"/>
    <w:rsid w:val="1A510FFA"/>
    <w:rsid w:val="1A70246B"/>
    <w:rsid w:val="1A7038C8"/>
    <w:rsid w:val="1A785485"/>
    <w:rsid w:val="1A7A11DF"/>
    <w:rsid w:val="1A824A93"/>
    <w:rsid w:val="1A8A4AB5"/>
    <w:rsid w:val="1A9A0862"/>
    <w:rsid w:val="1A9F4763"/>
    <w:rsid w:val="1AA4601E"/>
    <w:rsid w:val="1AAF25D9"/>
    <w:rsid w:val="1AC233E9"/>
    <w:rsid w:val="1AC619A8"/>
    <w:rsid w:val="1AC65BB7"/>
    <w:rsid w:val="1ACA4281"/>
    <w:rsid w:val="1B0B45CE"/>
    <w:rsid w:val="1B0D71E6"/>
    <w:rsid w:val="1B1279FD"/>
    <w:rsid w:val="1B1A73BF"/>
    <w:rsid w:val="1B382E74"/>
    <w:rsid w:val="1B441112"/>
    <w:rsid w:val="1B457B6D"/>
    <w:rsid w:val="1B4E6ACA"/>
    <w:rsid w:val="1B4F2972"/>
    <w:rsid w:val="1B566D9A"/>
    <w:rsid w:val="1B5A69CB"/>
    <w:rsid w:val="1B5B2F5F"/>
    <w:rsid w:val="1B6550F8"/>
    <w:rsid w:val="1B7341CF"/>
    <w:rsid w:val="1B796606"/>
    <w:rsid w:val="1B871035"/>
    <w:rsid w:val="1BAB5BA2"/>
    <w:rsid w:val="1BAF2952"/>
    <w:rsid w:val="1BCC55DC"/>
    <w:rsid w:val="1BCD1D5F"/>
    <w:rsid w:val="1BDE4259"/>
    <w:rsid w:val="1BEC584F"/>
    <w:rsid w:val="1BF5664C"/>
    <w:rsid w:val="1BF56D19"/>
    <w:rsid w:val="1BFB6F29"/>
    <w:rsid w:val="1C0D2FDF"/>
    <w:rsid w:val="1C14160D"/>
    <w:rsid w:val="1C146D02"/>
    <w:rsid w:val="1C294FBE"/>
    <w:rsid w:val="1C33144C"/>
    <w:rsid w:val="1C350D49"/>
    <w:rsid w:val="1C3856F5"/>
    <w:rsid w:val="1C5D4EDC"/>
    <w:rsid w:val="1C666007"/>
    <w:rsid w:val="1C751AF5"/>
    <w:rsid w:val="1C7639BB"/>
    <w:rsid w:val="1C8B2E9A"/>
    <w:rsid w:val="1C9D2AD7"/>
    <w:rsid w:val="1CAB0135"/>
    <w:rsid w:val="1CC07CBF"/>
    <w:rsid w:val="1CCB6249"/>
    <w:rsid w:val="1CCD5587"/>
    <w:rsid w:val="1CCE03D3"/>
    <w:rsid w:val="1CD42038"/>
    <w:rsid w:val="1CDF0268"/>
    <w:rsid w:val="1CE871D2"/>
    <w:rsid w:val="1CE87A9C"/>
    <w:rsid w:val="1CE95039"/>
    <w:rsid w:val="1CFF05E7"/>
    <w:rsid w:val="1D0D5284"/>
    <w:rsid w:val="1D15613B"/>
    <w:rsid w:val="1D3A3036"/>
    <w:rsid w:val="1D51624A"/>
    <w:rsid w:val="1D553A06"/>
    <w:rsid w:val="1D574388"/>
    <w:rsid w:val="1D585DF4"/>
    <w:rsid w:val="1D5B6DDA"/>
    <w:rsid w:val="1D5F0EF5"/>
    <w:rsid w:val="1D6D6AD7"/>
    <w:rsid w:val="1D7A06C1"/>
    <w:rsid w:val="1D833E82"/>
    <w:rsid w:val="1D8A3271"/>
    <w:rsid w:val="1D9057CD"/>
    <w:rsid w:val="1D9272B9"/>
    <w:rsid w:val="1DAB7A93"/>
    <w:rsid w:val="1DC63124"/>
    <w:rsid w:val="1DEA2155"/>
    <w:rsid w:val="1DF342AE"/>
    <w:rsid w:val="1DF54F1B"/>
    <w:rsid w:val="1E1818DB"/>
    <w:rsid w:val="1E244952"/>
    <w:rsid w:val="1E4D501D"/>
    <w:rsid w:val="1E5805B6"/>
    <w:rsid w:val="1E5B5C48"/>
    <w:rsid w:val="1E6B2CC6"/>
    <w:rsid w:val="1E8462B8"/>
    <w:rsid w:val="1E864B52"/>
    <w:rsid w:val="1E87388C"/>
    <w:rsid w:val="1E894E4E"/>
    <w:rsid w:val="1E9218A8"/>
    <w:rsid w:val="1EA35372"/>
    <w:rsid w:val="1EA94B7D"/>
    <w:rsid w:val="1EAB2996"/>
    <w:rsid w:val="1EAD0737"/>
    <w:rsid w:val="1EAE1F98"/>
    <w:rsid w:val="1EBA0500"/>
    <w:rsid w:val="1EBF7388"/>
    <w:rsid w:val="1EC63F63"/>
    <w:rsid w:val="1ED1648B"/>
    <w:rsid w:val="1ED96AEC"/>
    <w:rsid w:val="1EE20894"/>
    <w:rsid w:val="1EE538D8"/>
    <w:rsid w:val="1F0C4624"/>
    <w:rsid w:val="1F3F3FA1"/>
    <w:rsid w:val="1F441B1A"/>
    <w:rsid w:val="1F4B3A93"/>
    <w:rsid w:val="1F4E27C2"/>
    <w:rsid w:val="1F5268F1"/>
    <w:rsid w:val="1F582398"/>
    <w:rsid w:val="1F6B2768"/>
    <w:rsid w:val="1F715C81"/>
    <w:rsid w:val="1F722525"/>
    <w:rsid w:val="1F725382"/>
    <w:rsid w:val="1F7273B6"/>
    <w:rsid w:val="1F754610"/>
    <w:rsid w:val="1F76398E"/>
    <w:rsid w:val="1F8143BA"/>
    <w:rsid w:val="1F831979"/>
    <w:rsid w:val="1F91792D"/>
    <w:rsid w:val="1F944BF2"/>
    <w:rsid w:val="1FA20523"/>
    <w:rsid w:val="1FB15D5D"/>
    <w:rsid w:val="1FBD444A"/>
    <w:rsid w:val="1FBE5F46"/>
    <w:rsid w:val="1FF04A2B"/>
    <w:rsid w:val="200C57D1"/>
    <w:rsid w:val="20124849"/>
    <w:rsid w:val="20174A47"/>
    <w:rsid w:val="201C248B"/>
    <w:rsid w:val="202773ED"/>
    <w:rsid w:val="20356EE4"/>
    <w:rsid w:val="204438C3"/>
    <w:rsid w:val="20460F2A"/>
    <w:rsid w:val="20527E1C"/>
    <w:rsid w:val="20572656"/>
    <w:rsid w:val="205B7A4D"/>
    <w:rsid w:val="20605751"/>
    <w:rsid w:val="2076188A"/>
    <w:rsid w:val="207D51AF"/>
    <w:rsid w:val="208245C6"/>
    <w:rsid w:val="208F3EDC"/>
    <w:rsid w:val="20932919"/>
    <w:rsid w:val="209B72B4"/>
    <w:rsid w:val="20AE601B"/>
    <w:rsid w:val="20C140DF"/>
    <w:rsid w:val="20C514BF"/>
    <w:rsid w:val="20DB48FE"/>
    <w:rsid w:val="20E1565B"/>
    <w:rsid w:val="20E27760"/>
    <w:rsid w:val="20ED78FC"/>
    <w:rsid w:val="20F15BA9"/>
    <w:rsid w:val="20FA5C78"/>
    <w:rsid w:val="21065AEF"/>
    <w:rsid w:val="210D4760"/>
    <w:rsid w:val="21120E70"/>
    <w:rsid w:val="21395BEC"/>
    <w:rsid w:val="21487A24"/>
    <w:rsid w:val="21546408"/>
    <w:rsid w:val="215E5029"/>
    <w:rsid w:val="216F2A66"/>
    <w:rsid w:val="21713BD1"/>
    <w:rsid w:val="21786045"/>
    <w:rsid w:val="218C4ED8"/>
    <w:rsid w:val="21A61BAC"/>
    <w:rsid w:val="21BD70C9"/>
    <w:rsid w:val="21DF12B3"/>
    <w:rsid w:val="21DF65AC"/>
    <w:rsid w:val="21E93A1C"/>
    <w:rsid w:val="21EC5FFC"/>
    <w:rsid w:val="21F454CB"/>
    <w:rsid w:val="21F4799E"/>
    <w:rsid w:val="21F47A3D"/>
    <w:rsid w:val="21F7368C"/>
    <w:rsid w:val="21F9727A"/>
    <w:rsid w:val="22062225"/>
    <w:rsid w:val="22176BE3"/>
    <w:rsid w:val="222A3A16"/>
    <w:rsid w:val="2242012C"/>
    <w:rsid w:val="224811DE"/>
    <w:rsid w:val="224819E5"/>
    <w:rsid w:val="225A1082"/>
    <w:rsid w:val="225D3F2B"/>
    <w:rsid w:val="2263173D"/>
    <w:rsid w:val="2275683D"/>
    <w:rsid w:val="22941238"/>
    <w:rsid w:val="22950F41"/>
    <w:rsid w:val="22A419DF"/>
    <w:rsid w:val="22C361C0"/>
    <w:rsid w:val="22CC097E"/>
    <w:rsid w:val="22D86061"/>
    <w:rsid w:val="22E7062F"/>
    <w:rsid w:val="22E76C87"/>
    <w:rsid w:val="23115A4B"/>
    <w:rsid w:val="231F6846"/>
    <w:rsid w:val="232613B8"/>
    <w:rsid w:val="23290AE2"/>
    <w:rsid w:val="23330908"/>
    <w:rsid w:val="23351EAC"/>
    <w:rsid w:val="2336619F"/>
    <w:rsid w:val="23381AD3"/>
    <w:rsid w:val="233865AB"/>
    <w:rsid w:val="233D76CC"/>
    <w:rsid w:val="23531D1B"/>
    <w:rsid w:val="235320DE"/>
    <w:rsid w:val="23645AD1"/>
    <w:rsid w:val="236D78E7"/>
    <w:rsid w:val="23892841"/>
    <w:rsid w:val="238D07D0"/>
    <w:rsid w:val="239567C4"/>
    <w:rsid w:val="239730F1"/>
    <w:rsid w:val="23AD341F"/>
    <w:rsid w:val="23B33D80"/>
    <w:rsid w:val="23C47A43"/>
    <w:rsid w:val="23C86B4C"/>
    <w:rsid w:val="23DC3403"/>
    <w:rsid w:val="23DE620E"/>
    <w:rsid w:val="23E27371"/>
    <w:rsid w:val="23F801D6"/>
    <w:rsid w:val="24056DA5"/>
    <w:rsid w:val="241F5B9A"/>
    <w:rsid w:val="24375441"/>
    <w:rsid w:val="243E1A33"/>
    <w:rsid w:val="244D2371"/>
    <w:rsid w:val="246101FF"/>
    <w:rsid w:val="246363FF"/>
    <w:rsid w:val="24726EC0"/>
    <w:rsid w:val="24785A2B"/>
    <w:rsid w:val="247E0BB0"/>
    <w:rsid w:val="248D48B3"/>
    <w:rsid w:val="248F49C6"/>
    <w:rsid w:val="24984CC4"/>
    <w:rsid w:val="249A4345"/>
    <w:rsid w:val="24A44B60"/>
    <w:rsid w:val="24A833ED"/>
    <w:rsid w:val="24A96C4F"/>
    <w:rsid w:val="24AA008A"/>
    <w:rsid w:val="24CF49DD"/>
    <w:rsid w:val="24DC6B5C"/>
    <w:rsid w:val="24E000B6"/>
    <w:rsid w:val="24E10C59"/>
    <w:rsid w:val="24EE27D9"/>
    <w:rsid w:val="25051D7B"/>
    <w:rsid w:val="25135DF5"/>
    <w:rsid w:val="251739B1"/>
    <w:rsid w:val="251B06C6"/>
    <w:rsid w:val="252D5454"/>
    <w:rsid w:val="252F792D"/>
    <w:rsid w:val="254726A7"/>
    <w:rsid w:val="25522CC8"/>
    <w:rsid w:val="255526DF"/>
    <w:rsid w:val="256C50F3"/>
    <w:rsid w:val="257573AA"/>
    <w:rsid w:val="258E4A49"/>
    <w:rsid w:val="25903E8E"/>
    <w:rsid w:val="259A083F"/>
    <w:rsid w:val="259B7089"/>
    <w:rsid w:val="25AF0D2E"/>
    <w:rsid w:val="25B42CDF"/>
    <w:rsid w:val="25B5141F"/>
    <w:rsid w:val="25D44544"/>
    <w:rsid w:val="25DE6F3F"/>
    <w:rsid w:val="25FD4392"/>
    <w:rsid w:val="25FF2516"/>
    <w:rsid w:val="26097DC8"/>
    <w:rsid w:val="261671AD"/>
    <w:rsid w:val="26274F83"/>
    <w:rsid w:val="262C73A5"/>
    <w:rsid w:val="262E6CF2"/>
    <w:rsid w:val="2635184C"/>
    <w:rsid w:val="26403D59"/>
    <w:rsid w:val="26452021"/>
    <w:rsid w:val="26460A26"/>
    <w:rsid w:val="264A6DEF"/>
    <w:rsid w:val="265320AB"/>
    <w:rsid w:val="2654252A"/>
    <w:rsid w:val="26645431"/>
    <w:rsid w:val="267875A9"/>
    <w:rsid w:val="26846372"/>
    <w:rsid w:val="268E6BE7"/>
    <w:rsid w:val="26936AA4"/>
    <w:rsid w:val="269570A0"/>
    <w:rsid w:val="26974BE1"/>
    <w:rsid w:val="269D5677"/>
    <w:rsid w:val="26A62715"/>
    <w:rsid w:val="26A67FFF"/>
    <w:rsid w:val="26B3730F"/>
    <w:rsid w:val="26B55080"/>
    <w:rsid w:val="26B56A81"/>
    <w:rsid w:val="26B67602"/>
    <w:rsid w:val="26C75153"/>
    <w:rsid w:val="26CB02FC"/>
    <w:rsid w:val="26CF7837"/>
    <w:rsid w:val="26D25975"/>
    <w:rsid w:val="26EC04E8"/>
    <w:rsid w:val="27027D55"/>
    <w:rsid w:val="270C5184"/>
    <w:rsid w:val="270D5899"/>
    <w:rsid w:val="271656EE"/>
    <w:rsid w:val="27186042"/>
    <w:rsid w:val="271F3366"/>
    <w:rsid w:val="273F3D6A"/>
    <w:rsid w:val="274C6F0E"/>
    <w:rsid w:val="27743094"/>
    <w:rsid w:val="277E50ED"/>
    <w:rsid w:val="27A6033B"/>
    <w:rsid w:val="27D47227"/>
    <w:rsid w:val="27D64CB9"/>
    <w:rsid w:val="27DA28F8"/>
    <w:rsid w:val="27E54B56"/>
    <w:rsid w:val="27E73F6C"/>
    <w:rsid w:val="27FD6360"/>
    <w:rsid w:val="28005495"/>
    <w:rsid w:val="280978E5"/>
    <w:rsid w:val="28110240"/>
    <w:rsid w:val="28113C7D"/>
    <w:rsid w:val="28156F39"/>
    <w:rsid w:val="281E4A40"/>
    <w:rsid w:val="282247E0"/>
    <w:rsid w:val="28243ADF"/>
    <w:rsid w:val="282D7690"/>
    <w:rsid w:val="283D3890"/>
    <w:rsid w:val="286157D3"/>
    <w:rsid w:val="28656441"/>
    <w:rsid w:val="287466C2"/>
    <w:rsid w:val="287A3243"/>
    <w:rsid w:val="28806C08"/>
    <w:rsid w:val="288215DA"/>
    <w:rsid w:val="28835103"/>
    <w:rsid w:val="28BE6841"/>
    <w:rsid w:val="28C33239"/>
    <w:rsid w:val="28C50AFE"/>
    <w:rsid w:val="28C50E9F"/>
    <w:rsid w:val="28CD3792"/>
    <w:rsid w:val="28CE25B9"/>
    <w:rsid w:val="28D32797"/>
    <w:rsid w:val="28D42E64"/>
    <w:rsid w:val="28D611ED"/>
    <w:rsid w:val="28D8472F"/>
    <w:rsid w:val="28DE77A9"/>
    <w:rsid w:val="28E347BC"/>
    <w:rsid w:val="28ED55B7"/>
    <w:rsid w:val="29036A67"/>
    <w:rsid w:val="290567D5"/>
    <w:rsid w:val="29085BCD"/>
    <w:rsid w:val="29087621"/>
    <w:rsid w:val="29112B61"/>
    <w:rsid w:val="292F2E3E"/>
    <w:rsid w:val="29321773"/>
    <w:rsid w:val="29354EB9"/>
    <w:rsid w:val="29396968"/>
    <w:rsid w:val="293A65BD"/>
    <w:rsid w:val="29476154"/>
    <w:rsid w:val="29491DEC"/>
    <w:rsid w:val="296512DC"/>
    <w:rsid w:val="29710AD5"/>
    <w:rsid w:val="29817E3E"/>
    <w:rsid w:val="29850BB9"/>
    <w:rsid w:val="298D4AF4"/>
    <w:rsid w:val="29944C3A"/>
    <w:rsid w:val="29A16E7C"/>
    <w:rsid w:val="29B0538A"/>
    <w:rsid w:val="29B22E03"/>
    <w:rsid w:val="29B66975"/>
    <w:rsid w:val="29BD7671"/>
    <w:rsid w:val="29BF5CAF"/>
    <w:rsid w:val="29F00C9F"/>
    <w:rsid w:val="2A0D131B"/>
    <w:rsid w:val="2A190AA7"/>
    <w:rsid w:val="2A2041BF"/>
    <w:rsid w:val="2A265152"/>
    <w:rsid w:val="2A2C414C"/>
    <w:rsid w:val="2A442F77"/>
    <w:rsid w:val="2A505300"/>
    <w:rsid w:val="2A852154"/>
    <w:rsid w:val="2A946504"/>
    <w:rsid w:val="2A9C1DB9"/>
    <w:rsid w:val="2AB15BC5"/>
    <w:rsid w:val="2ABB4925"/>
    <w:rsid w:val="2ACC1E7A"/>
    <w:rsid w:val="2AD713F7"/>
    <w:rsid w:val="2ADC6501"/>
    <w:rsid w:val="2AE03CA4"/>
    <w:rsid w:val="2AF71A3E"/>
    <w:rsid w:val="2B003912"/>
    <w:rsid w:val="2B0314B0"/>
    <w:rsid w:val="2B0735B7"/>
    <w:rsid w:val="2B0E4490"/>
    <w:rsid w:val="2B132307"/>
    <w:rsid w:val="2B25725B"/>
    <w:rsid w:val="2B475ED6"/>
    <w:rsid w:val="2B4C7DE8"/>
    <w:rsid w:val="2B5B1762"/>
    <w:rsid w:val="2B7A581C"/>
    <w:rsid w:val="2B7E5647"/>
    <w:rsid w:val="2B8F3C3F"/>
    <w:rsid w:val="2BB472E2"/>
    <w:rsid w:val="2BC71EB6"/>
    <w:rsid w:val="2BD77EE9"/>
    <w:rsid w:val="2BDB7256"/>
    <w:rsid w:val="2BEE27B7"/>
    <w:rsid w:val="2BF90E9B"/>
    <w:rsid w:val="2C032A44"/>
    <w:rsid w:val="2C047FFF"/>
    <w:rsid w:val="2C091A04"/>
    <w:rsid w:val="2C0E77F8"/>
    <w:rsid w:val="2C143A8A"/>
    <w:rsid w:val="2C174473"/>
    <w:rsid w:val="2C1A0482"/>
    <w:rsid w:val="2C221477"/>
    <w:rsid w:val="2C235110"/>
    <w:rsid w:val="2C284C04"/>
    <w:rsid w:val="2C2E43C2"/>
    <w:rsid w:val="2C390F3B"/>
    <w:rsid w:val="2C3E63E4"/>
    <w:rsid w:val="2C4524F2"/>
    <w:rsid w:val="2C4C18F6"/>
    <w:rsid w:val="2C572213"/>
    <w:rsid w:val="2C5A33FF"/>
    <w:rsid w:val="2C740F00"/>
    <w:rsid w:val="2C7B43E6"/>
    <w:rsid w:val="2C8064A9"/>
    <w:rsid w:val="2C844704"/>
    <w:rsid w:val="2C854293"/>
    <w:rsid w:val="2C8A2EC1"/>
    <w:rsid w:val="2CA22612"/>
    <w:rsid w:val="2CB07FEF"/>
    <w:rsid w:val="2CC249F8"/>
    <w:rsid w:val="2CD03AC3"/>
    <w:rsid w:val="2CEE0D4B"/>
    <w:rsid w:val="2D0237E8"/>
    <w:rsid w:val="2D0E2CD3"/>
    <w:rsid w:val="2D162459"/>
    <w:rsid w:val="2D183171"/>
    <w:rsid w:val="2D226512"/>
    <w:rsid w:val="2D2C607B"/>
    <w:rsid w:val="2D316484"/>
    <w:rsid w:val="2D41461E"/>
    <w:rsid w:val="2D456940"/>
    <w:rsid w:val="2D4709B3"/>
    <w:rsid w:val="2D566C5A"/>
    <w:rsid w:val="2D575A97"/>
    <w:rsid w:val="2D5766BA"/>
    <w:rsid w:val="2D80694E"/>
    <w:rsid w:val="2D927F28"/>
    <w:rsid w:val="2D9B50E3"/>
    <w:rsid w:val="2DA701FE"/>
    <w:rsid w:val="2DAD1F4D"/>
    <w:rsid w:val="2DB3384A"/>
    <w:rsid w:val="2DCC3F3D"/>
    <w:rsid w:val="2DCD5BC0"/>
    <w:rsid w:val="2DD15DD1"/>
    <w:rsid w:val="2DD34157"/>
    <w:rsid w:val="2DDD2EF6"/>
    <w:rsid w:val="2DE76BAA"/>
    <w:rsid w:val="2DF14BC5"/>
    <w:rsid w:val="2DFA2FE2"/>
    <w:rsid w:val="2E076A92"/>
    <w:rsid w:val="2E0A6ABD"/>
    <w:rsid w:val="2E1E0505"/>
    <w:rsid w:val="2E220A3F"/>
    <w:rsid w:val="2E320542"/>
    <w:rsid w:val="2E420508"/>
    <w:rsid w:val="2E4770AD"/>
    <w:rsid w:val="2E540F41"/>
    <w:rsid w:val="2E6C36D6"/>
    <w:rsid w:val="2E722176"/>
    <w:rsid w:val="2E771CE0"/>
    <w:rsid w:val="2E8F000E"/>
    <w:rsid w:val="2E8F71C9"/>
    <w:rsid w:val="2E96343F"/>
    <w:rsid w:val="2E9C6F9C"/>
    <w:rsid w:val="2E9E07BF"/>
    <w:rsid w:val="2E9E3AB9"/>
    <w:rsid w:val="2EA878D9"/>
    <w:rsid w:val="2EA9290A"/>
    <w:rsid w:val="2EAF3397"/>
    <w:rsid w:val="2EB175F2"/>
    <w:rsid w:val="2EB834AF"/>
    <w:rsid w:val="2EBA17EA"/>
    <w:rsid w:val="2ED7512A"/>
    <w:rsid w:val="2EE07151"/>
    <w:rsid w:val="2EE71EDC"/>
    <w:rsid w:val="2EED038C"/>
    <w:rsid w:val="2EF16CBE"/>
    <w:rsid w:val="2EF2052C"/>
    <w:rsid w:val="2F2345D5"/>
    <w:rsid w:val="2F2E3E45"/>
    <w:rsid w:val="2F3E7F30"/>
    <w:rsid w:val="2F474BF4"/>
    <w:rsid w:val="2F482C8D"/>
    <w:rsid w:val="2F5514D3"/>
    <w:rsid w:val="2F603BE5"/>
    <w:rsid w:val="2F6335A5"/>
    <w:rsid w:val="2F760244"/>
    <w:rsid w:val="2F810E6A"/>
    <w:rsid w:val="2F830251"/>
    <w:rsid w:val="2F8E24A9"/>
    <w:rsid w:val="2F9954D7"/>
    <w:rsid w:val="2F9C263E"/>
    <w:rsid w:val="2F9E6252"/>
    <w:rsid w:val="2FB57254"/>
    <w:rsid w:val="2FB930CA"/>
    <w:rsid w:val="2FBF569D"/>
    <w:rsid w:val="2FC1620D"/>
    <w:rsid w:val="2FCC3908"/>
    <w:rsid w:val="2FD0261C"/>
    <w:rsid w:val="2FD44A09"/>
    <w:rsid w:val="2FF43A6A"/>
    <w:rsid w:val="2FFE187C"/>
    <w:rsid w:val="300F3850"/>
    <w:rsid w:val="301B4770"/>
    <w:rsid w:val="301F4469"/>
    <w:rsid w:val="30466B97"/>
    <w:rsid w:val="30525BAC"/>
    <w:rsid w:val="30561353"/>
    <w:rsid w:val="305B24B9"/>
    <w:rsid w:val="306A46E9"/>
    <w:rsid w:val="30761E31"/>
    <w:rsid w:val="307921C2"/>
    <w:rsid w:val="30893AA2"/>
    <w:rsid w:val="308D192B"/>
    <w:rsid w:val="309F7552"/>
    <w:rsid w:val="30A247E1"/>
    <w:rsid w:val="30A501CA"/>
    <w:rsid w:val="30AF74E2"/>
    <w:rsid w:val="30B40D2E"/>
    <w:rsid w:val="30B8554C"/>
    <w:rsid w:val="30B869AC"/>
    <w:rsid w:val="30C240C7"/>
    <w:rsid w:val="30C2550D"/>
    <w:rsid w:val="30D261DB"/>
    <w:rsid w:val="30D94527"/>
    <w:rsid w:val="30FE5CF5"/>
    <w:rsid w:val="310D31B7"/>
    <w:rsid w:val="311030B6"/>
    <w:rsid w:val="3114797E"/>
    <w:rsid w:val="312A3224"/>
    <w:rsid w:val="31426D30"/>
    <w:rsid w:val="314A5C2B"/>
    <w:rsid w:val="314D6857"/>
    <w:rsid w:val="31510317"/>
    <w:rsid w:val="31532D26"/>
    <w:rsid w:val="3157356C"/>
    <w:rsid w:val="3157568D"/>
    <w:rsid w:val="316735CA"/>
    <w:rsid w:val="316A46EA"/>
    <w:rsid w:val="316E1F14"/>
    <w:rsid w:val="31980B08"/>
    <w:rsid w:val="31A864E3"/>
    <w:rsid w:val="31B16599"/>
    <w:rsid w:val="31B52336"/>
    <w:rsid w:val="31BE5966"/>
    <w:rsid w:val="31D23C05"/>
    <w:rsid w:val="31ED71EA"/>
    <w:rsid w:val="31FD7F8A"/>
    <w:rsid w:val="320D68E9"/>
    <w:rsid w:val="32106CD9"/>
    <w:rsid w:val="32211DD5"/>
    <w:rsid w:val="32321194"/>
    <w:rsid w:val="3234453C"/>
    <w:rsid w:val="32387CB2"/>
    <w:rsid w:val="323A7E4B"/>
    <w:rsid w:val="3242565E"/>
    <w:rsid w:val="32510A5B"/>
    <w:rsid w:val="325F2BC7"/>
    <w:rsid w:val="3266423A"/>
    <w:rsid w:val="326C4428"/>
    <w:rsid w:val="326D20E1"/>
    <w:rsid w:val="32764F1E"/>
    <w:rsid w:val="32851370"/>
    <w:rsid w:val="328B539C"/>
    <w:rsid w:val="32984C2C"/>
    <w:rsid w:val="329F095B"/>
    <w:rsid w:val="32A22BEA"/>
    <w:rsid w:val="32A41D33"/>
    <w:rsid w:val="32A50313"/>
    <w:rsid w:val="32A965F9"/>
    <w:rsid w:val="32B14935"/>
    <w:rsid w:val="32B37888"/>
    <w:rsid w:val="32B41D7A"/>
    <w:rsid w:val="32B43A0F"/>
    <w:rsid w:val="32C3776D"/>
    <w:rsid w:val="32CA1825"/>
    <w:rsid w:val="32DC5D3D"/>
    <w:rsid w:val="32E2020A"/>
    <w:rsid w:val="32F50349"/>
    <w:rsid w:val="32F525CE"/>
    <w:rsid w:val="330C3620"/>
    <w:rsid w:val="330F0906"/>
    <w:rsid w:val="331573A8"/>
    <w:rsid w:val="3320772F"/>
    <w:rsid w:val="33213649"/>
    <w:rsid w:val="3327305E"/>
    <w:rsid w:val="332A68A4"/>
    <w:rsid w:val="33304756"/>
    <w:rsid w:val="33307E29"/>
    <w:rsid w:val="33431169"/>
    <w:rsid w:val="334770AA"/>
    <w:rsid w:val="338C6EB2"/>
    <w:rsid w:val="33944B3B"/>
    <w:rsid w:val="33991ADD"/>
    <w:rsid w:val="33AB4244"/>
    <w:rsid w:val="33B92F69"/>
    <w:rsid w:val="33BA3B07"/>
    <w:rsid w:val="33CC14A8"/>
    <w:rsid w:val="33CC557B"/>
    <w:rsid w:val="33CE4C8D"/>
    <w:rsid w:val="33F27C7B"/>
    <w:rsid w:val="33F520E4"/>
    <w:rsid w:val="341D7AE5"/>
    <w:rsid w:val="341F7143"/>
    <w:rsid w:val="34315E60"/>
    <w:rsid w:val="3432032E"/>
    <w:rsid w:val="343620A9"/>
    <w:rsid w:val="343A6335"/>
    <w:rsid w:val="343D1046"/>
    <w:rsid w:val="343D47C2"/>
    <w:rsid w:val="343F73D3"/>
    <w:rsid w:val="344C0601"/>
    <w:rsid w:val="344C179D"/>
    <w:rsid w:val="3450255A"/>
    <w:rsid w:val="34525C6A"/>
    <w:rsid w:val="345751D5"/>
    <w:rsid w:val="345934AD"/>
    <w:rsid w:val="346D4E9A"/>
    <w:rsid w:val="34825D43"/>
    <w:rsid w:val="34837452"/>
    <w:rsid w:val="348454C6"/>
    <w:rsid w:val="34854644"/>
    <w:rsid w:val="34913E28"/>
    <w:rsid w:val="349A786F"/>
    <w:rsid w:val="349D6C2D"/>
    <w:rsid w:val="34A73D7E"/>
    <w:rsid w:val="34AD2D19"/>
    <w:rsid w:val="34AD5740"/>
    <w:rsid w:val="34B207B0"/>
    <w:rsid w:val="34B6206A"/>
    <w:rsid w:val="34C7554E"/>
    <w:rsid w:val="34CC28C7"/>
    <w:rsid w:val="34CD4765"/>
    <w:rsid w:val="34DD5256"/>
    <w:rsid w:val="34DE6589"/>
    <w:rsid w:val="34EE6A5A"/>
    <w:rsid w:val="34F42D68"/>
    <w:rsid w:val="34FF5740"/>
    <w:rsid w:val="35041AC9"/>
    <w:rsid w:val="350D04B1"/>
    <w:rsid w:val="3511501C"/>
    <w:rsid w:val="3516338F"/>
    <w:rsid w:val="351D22D1"/>
    <w:rsid w:val="352265C5"/>
    <w:rsid w:val="352459D9"/>
    <w:rsid w:val="35262774"/>
    <w:rsid w:val="35287903"/>
    <w:rsid w:val="35297F34"/>
    <w:rsid w:val="353633E4"/>
    <w:rsid w:val="35366C12"/>
    <w:rsid w:val="35475E90"/>
    <w:rsid w:val="35561876"/>
    <w:rsid w:val="35611CEB"/>
    <w:rsid w:val="35650FA8"/>
    <w:rsid w:val="35707CA5"/>
    <w:rsid w:val="35792FE9"/>
    <w:rsid w:val="357B0A05"/>
    <w:rsid w:val="358E0122"/>
    <w:rsid w:val="3591039A"/>
    <w:rsid w:val="35A70A67"/>
    <w:rsid w:val="35A716C5"/>
    <w:rsid w:val="35A80867"/>
    <w:rsid w:val="35A81AB6"/>
    <w:rsid w:val="35B27CFD"/>
    <w:rsid w:val="35BC0626"/>
    <w:rsid w:val="35BE06F4"/>
    <w:rsid w:val="35C16D51"/>
    <w:rsid w:val="35CC5CBE"/>
    <w:rsid w:val="35CF40BF"/>
    <w:rsid w:val="35E1041F"/>
    <w:rsid w:val="35ED2462"/>
    <w:rsid w:val="36005DD4"/>
    <w:rsid w:val="36187120"/>
    <w:rsid w:val="361915B1"/>
    <w:rsid w:val="36224A33"/>
    <w:rsid w:val="362952A8"/>
    <w:rsid w:val="36321DFF"/>
    <w:rsid w:val="3641576C"/>
    <w:rsid w:val="36567CB7"/>
    <w:rsid w:val="365A5E32"/>
    <w:rsid w:val="365D2DA6"/>
    <w:rsid w:val="3665550D"/>
    <w:rsid w:val="366B4724"/>
    <w:rsid w:val="366D5C55"/>
    <w:rsid w:val="36733479"/>
    <w:rsid w:val="36791B41"/>
    <w:rsid w:val="367F4289"/>
    <w:rsid w:val="368576C0"/>
    <w:rsid w:val="3688347F"/>
    <w:rsid w:val="36893942"/>
    <w:rsid w:val="368D162D"/>
    <w:rsid w:val="369453B8"/>
    <w:rsid w:val="369A1331"/>
    <w:rsid w:val="36A64990"/>
    <w:rsid w:val="36A66E64"/>
    <w:rsid w:val="36B1076B"/>
    <w:rsid w:val="36B1767E"/>
    <w:rsid w:val="36C00EC3"/>
    <w:rsid w:val="36C326C8"/>
    <w:rsid w:val="36C40565"/>
    <w:rsid w:val="36DB66B6"/>
    <w:rsid w:val="36DC7ACA"/>
    <w:rsid w:val="36E51B0A"/>
    <w:rsid w:val="36EA6325"/>
    <w:rsid w:val="36EF6F5C"/>
    <w:rsid w:val="36F44213"/>
    <w:rsid w:val="36F878F8"/>
    <w:rsid w:val="36FD566B"/>
    <w:rsid w:val="37021B15"/>
    <w:rsid w:val="370401A9"/>
    <w:rsid w:val="37133919"/>
    <w:rsid w:val="371863C5"/>
    <w:rsid w:val="37211B2B"/>
    <w:rsid w:val="372C00F2"/>
    <w:rsid w:val="37373057"/>
    <w:rsid w:val="373D47A5"/>
    <w:rsid w:val="37486747"/>
    <w:rsid w:val="375C33F7"/>
    <w:rsid w:val="37660DF2"/>
    <w:rsid w:val="376B602E"/>
    <w:rsid w:val="377023F8"/>
    <w:rsid w:val="377C2E17"/>
    <w:rsid w:val="37A17AB7"/>
    <w:rsid w:val="37A53F19"/>
    <w:rsid w:val="37BC4AB8"/>
    <w:rsid w:val="37D9140B"/>
    <w:rsid w:val="37E1601D"/>
    <w:rsid w:val="38132F35"/>
    <w:rsid w:val="381D0614"/>
    <w:rsid w:val="382B42BC"/>
    <w:rsid w:val="382D4F76"/>
    <w:rsid w:val="38402677"/>
    <w:rsid w:val="384C0421"/>
    <w:rsid w:val="387B356D"/>
    <w:rsid w:val="3884134F"/>
    <w:rsid w:val="3892376F"/>
    <w:rsid w:val="389319D0"/>
    <w:rsid w:val="389A674F"/>
    <w:rsid w:val="38A567DE"/>
    <w:rsid w:val="38A85CA4"/>
    <w:rsid w:val="38AE741B"/>
    <w:rsid w:val="38BB35F8"/>
    <w:rsid w:val="38D34D94"/>
    <w:rsid w:val="39026E07"/>
    <w:rsid w:val="390B0C62"/>
    <w:rsid w:val="390F4A1F"/>
    <w:rsid w:val="39124330"/>
    <w:rsid w:val="39172BF4"/>
    <w:rsid w:val="39222F69"/>
    <w:rsid w:val="392639A3"/>
    <w:rsid w:val="39337712"/>
    <w:rsid w:val="394A3DFE"/>
    <w:rsid w:val="394D5C5D"/>
    <w:rsid w:val="394F0A26"/>
    <w:rsid w:val="395742DA"/>
    <w:rsid w:val="396130EF"/>
    <w:rsid w:val="39764F16"/>
    <w:rsid w:val="39B35C0E"/>
    <w:rsid w:val="39CB1926"/>
    <w:rsid w:val="39CE2E8F"/>
    <w:rsid w:val="39CE4606"/>
    <w:rsid w:val="39D53CB0"/>
    <w:rsid w:val="39DE6268"/>
    <w:rsid w:val="39DF7B1D"/>
    <w:rsid w:val="39E12D87"/>
    <w:rsid w:val="39E2412C"/>
    <w:rsid w:val="39E24291"/>
    <w:rsid w:val="39EC5A9A"/>
    <w:rsid w:val="39EC72E6"/>
    <w:rsid w:val="39F60A04"/>
    <w:rsid w:val="39F7214F"/>
    <w:rsid w:val="3A0472B4"/>
    <w:rsid w:val="3A133DC6"/>
    <w:rsid w:val="3A1C3EAD"/>
    <w:rsid w:val="3A2245D9"/>
    <w:rsid w:val="3A2F36B4"/>
    <w:rsid w:val="3A2F401D"/>
    <w:rsid w:val="3A3B4F62"/>
    <w:rsid w:val="3A565832"/>
    <w:rsid w:val="3A5F443A"/>
    <w:rsid w:val="3A695346"/>
    <w:rsid w:val="3A6B1700"/>
    <w:rsid w:val="3A77027F"/>
    <w:rsid w:val="3A7C7925"/>
    <w:rsid w:val="3A7E6066"/>
    <w:rsid w:val="3A897342"/>
    <w:rsid w:val="3A94719E"/>
    <w:rsid w:val="3A95536C"/>
    <w:rsid w:val="3A9B1FB6"/>
    <w:rsid w:val="3AA459DB"/>
    <w:rsid w:val="3AA503E6"/>
    <w:rsid w:val="3AA937C9"/>
    <w:rsid w:val="3AAC338B"/>
    <w:rsid w:val="3AB53E72"/>
    <w:rsid w:val="3AB571A9"/>
    <w:rsid w:val="3AB60C2E"/>
    <w:rsid w:val="3ABC54F5"/>
    <w:rsid w:val="3AC8111B"/>
    <w:rsid w:val="3AD47D17"/>
    <w:rsid w:val="3AE721EE"/>
    <w:rsid w:val="3AF1503F"/>
    <w:rsid w:val="3AFD0ED1"/>
    <w:rsid w:val="3B00400D"/>
    <w:rsid w:val="3B0F4EF3"/>
    <w:rsid w:val="3B114DA7"/>
    <w:rsid w:val="3B157E31"/>
    <w:rsid w:val="3B21166C"/>
    <w:rsid w:val="3B2C7C0B"/>
    <w:rsid w:val="3B45456B"/>
    <w:rsid w:val="3B4D7BD6"/>
    <w:rsid w:val="3B564824"/>
    <w:rsid w:val="3B7820F2"/>
    <w:rsid w:val="3B794281"/>
    <w:rsid w:val="3B972615"/>
    <w:rsid w:val="3B9744EC"/>
    <w:rsid w:val="3B9A0A90"/>
    <w:rsid w:val="3BAA4D9E"/>
    <w:rsid w:val="3BAD250A"/>
    <w:rsid w:val="3BB235B7"/>
    <w:rsid w:val="3BB24A55"/>
    <w:rsid w:val="3BB61B7E"/>
    <w:rsid w:val="3BBD0C7C"/>
    <w:rsid w:val="3BBF0C4E"/>
    <w:rsid w:val="3BDB276C"/>
    <w:rsid w:val="3BDC64FD"/>
    <w:rsid w:val="3C0057E8"/>
    <w:rsid w:val="3C0F2F49"/>
    <w:rsid w:val="3C1226E2"/>
    <w:rsid w:val="3C1A4FC0"/>
    <w:rsid w:val="3C21406B"/>
    <w:rsid w:val="3C34605E"/>
    <w:rsid w:val="3C430184"/>
    <w:rsid w:val="3C490207"/>
    <w:rsid w:val="3C6306C9"/>
    <w:rsid w:val="3C681A44"/>
    <w:rsid w:val="3C6A39BA"/>
    <w:rsid w:val="3C6D482B"/>
    <w:rsid w:val="3C6E6239"/>
    <w:rsid w:val="3C6F0A65"/>
    <w:rsid w:val="3C7D74D8"/>
    <w:rsid w:val="3C830CCC"/>
    <w:rsid w:val="3C900125"/>
    <w:rsid w:val="3CA35559"/>
    <w:rsid w:val="3CB12038"/>
    <w:rsid w:val="3CC07E7E"/>
    <w:rsid w:val="3CC111C4"/>
    <w:rsid w:val="3CCF7CC3"/>
    <w:rsid w:val="3CD529BF"/>
    <w:rsid w:val="3CD920F2"/>
    <w:rsid w:val="3CE22221"/>
    <w:rsid w:val="3D06587C"/>
    <w:rsid w:val="3D14116F"/>
    <w:rsid w:val="3D170D52"/>
    <w:rsid w:val="3D1B46A5"/>
    <w:rsid w:val="3D253676"/>
    <w:rsid w:val="3D264ADA"/>
    <w:rsid w:val="3D446139"/>
    <w:rsid w:val="3D4A1BCB"/>
    <w:rsid w:val="3D5173F5"/>
    <w:rsid w:val="3D5D6F71"/>
    <w:rsid w:val="3D613CDF"/>
    <w:rsid w:val="3D7465D2"/>
    <w:rsid w:val="3D7721BC"/>
    <w:rsid w:val="3D7D13BE"/>
    <w:rsid w:val="3D8827F5"/>
    <w:rsid w:val="3D923398"/>
    <w:rsid w:val="3D970997"/>
    <w:rsid w:val="3D9746E9"/>
    <w:rsid w:val="3D99502D"/>
    <w:rsid w:val="3D9B212C"/>
    <w:rsid w:val="3D9E310F"/>
    <w:rsid w:val="3DA43862"/>
    <w:rsid w:val="3DA94F18"/>
    <w:rsid w:val="3DB527C9"/>
    <w:rsid w:val="3DB81046"/>
    <w:rsid w:val="3DBA32F3"/>
    <w:rsid w:val="3DBE476E"/>
    <w:rsid w:val="3DCD4D05"/>
    <w:rsid w:val="3DE263CA"/>
    <w:rsid w:val="3DEE22D7"/>
    <w:rsid w:val="3DFB12F5"/>
    <w:rsid w:val="3DFC6177"/>
    <w:rsid w:val="3DFD012A"/>
    <w:rsid w:val="3DFD262B"/>
    <w:rsid w:val="3DFE6D60"/>
    <w:rsid w:val="3E0114DE"/>
    <w:rsid w:val="3E066A1D"/>
    <w:rsid w:val="3E067078"/>
    <w:rsid w:val="3E0B0D89"/>
    <w:rsid w:val="3E125576"/>
    <w:rsid w:val="3E1B65A9"/>
    <w:rsid w:val="3E1D197F"/>
    <w:rsid w:val="3E2D61F4"/>
    <w:rsid w:val="3E356CD4"/>
    <w:rsid w:val="3E6125B5"/>
    <w:rsid w:val="3E690C07"/>
    <w:rsid w:val="3E6D2AA4"/>
    <w:rsid w:val="3E736648"/>
    <w:rsid w:val="3E77287B"/>
    <w:rsid w:val="3EB50700"/>
    <w:rsid w:val="3EB63BF8"/>
    <w:rsid w:val="3EB92487"/>
    <w:rsid w:val="3EBC48FD"/>
    <w:rsid w:val="3EC22EDD"/>
    <w:rsid w:val="3EC768DB"/>
    <w:rsid w:val="3EDF6E87"/>
    <w:rsid w:val="3EF266F3"/>
    <w:rsid w:val="3EFD3AD8"/>
    <w:rsid w:val="3F063EB9"/>
    <w:rsid w:val="3F0A7EA6"/>
    <w:rsid w:val="3F0D3359"/>
    <w:rsid w:val="3F0E3B6F"/>
    <w:rsid w:val="3F137DD5"/>
    <w:rsid w:val="3F15404E"/>
    <w:rsid w:val="3F190B6B"/>
    <w:rsid w:val="3F470CB9"/>
    <w:rsid w:val="3F4A11E4"/>
    <w:rsid w:val="3F4E10CD"/>
    <w:rsid w:val="3F5A4695"/>
    <w:rsid w:val="3F6B2C6D"/>
    <w:rsid w:val="3F7212BA"/>
    <w:rsid w:val="3F7371CA"/>
    <w:rsid w:val="3F795E6D"/>
    <w:rsid w:val="3F85092A"/>
    <w:rsid w:val="3F987511"/>
    <w:rsid w:val="3F9B5515"/>
    <w:rsid w:val="3FB26E8E"/>
    <w:rsid w:val="3FC76CBD"/>
    <w:rsid w:val="3FCB4363"/>
    <w:rsid w:val="3FD21D97"/>
    <w:rsid w:val="3FD85DE9"/>
    <w:rsid w:val="3FD972D3"/>
    <w:rsid w:val="3FDC11D7"/>
    <w:rsid w:val="3FED21E0"/>
    <w:rsid w:val="3FF028FE"/>
    <w:rsid w:val="3FF81FA7"/>
    <w:rsid w:val="400023CA"/>
    <w:rsid w:val="40074686"/>
    <w:rsid w:val="40187BC0"/>
    <w:rsid w:val="401C2D86"/>
    <w:rsid w:val="401F6EE8"/>
    <w:rsid w:val="402F2D11"/>
    <w:rsid w:val="40621590"/>
    <w:rsid w:val="40684B1B"/>
    <w:rsid w:val="406B0574"/>
    <w:rsid w:val="40734D6A"/>
    <w:rsid w:val="40751EFD"/>
    <w:rsid w:val="408055C3"/>
    <w:rsid w:val="40820B0B"/>
    <w:rsid w:val="40834C44"/>
    <w:rsid w:val="408A7326"/>
    <w:rsid w:val="408D2C9A"/>
    <w:rsid w:val="409070F6"/>
    <w:rsid w:val="40912D98"/>
    <w:rsid w:val="40940E27"/>
    <w:rsid w:val="40A6278B"/>
    <w:rsid w:val="40A8259E"/>
    <w:rsid w:val="40A8523B"/>
    <w:rsid w:val="40B47CD0"/>
    <w:rsid w:val="40B509D6"/>
    <w:rsid w:val="40BA1C8A"/>
    <w:rsid w:val="40C14AE3"/>
    <w:rsid w:val="40C70712"/>
    <w:rsid w:val="40C95BA1"/>
    <w:rsid w:val="40E40708"/>
    <w:rsid w:val="40EB1CF8"/>
    <w:rsid w:val="40EB577B"/>
    <w:rsid w:val="40F150F8"/>
    <w:rsid w:val="40F152FB"/>
    <w:rsid w:val="40FB4F53"/>
    <w:rsid w:val="40FC36D3"/>
    <w:rsid w:val="41055B88"/>
    <w:rsid w:val="4117455B"/>
    <w:rsid w:val="41186C62"/>
    <w:rsid w:val="412C2C56"/>
    <w:rsid w:val="413E53DD"/>
    <w:rsid w:val="41446AF2"/>
    <w:rsid w:val="414561F3"/>
    <w:rsid w:val="417330B4"/>
    <w:rsid w:val="41742951"/>
    <w:rsid w:val="41815804"/>
    <w:rsid w:val="41965EFC"/>
    <w:rsid w:val="4196682D"/>
    <w:rsid w:val="419C6A8D"/>
    <w:rsid w:val="41B06070"/>
    <w:rsid w:val="41B509F2"/>
    <w:rsid w:val="41BB2472"/>
    <w:rsid w:val="41C429AC"/>
    <w:rsid w:val="41D31BDE"/>
    <w:rsid w:val="41D67984"/>
    <w:rsid w:val="41EE6E26"/>
    <w:rsid w:val="41F971FA"/>
    <w:rsid w:val="420A614E"/>
    <w:rsid w:val="422011E4"/>
    <w:rsid w:val="42204B84"/>
    <w:rsid w:val="422C7EF1"/>
    <w:rsid w:val="423F69F0"/>
    <w:rsid w:val="425F14EE"/>
    <w:rsid w:val="4260084D"/>
    <w:rsid w:val="42604309"/>
    <w:rsid w:val="426A6175"/>
    <w:rsid w:val="427316DE"/>
    <w:rsid w:val="428C30DA"/>
    <w:rsid w:val="42AD6151"/>
    <w:rsid w:val="42B309C5"/>
    <w:rsid w:val="42C80741"/>
    <w:rsid w:val="42D30C01"/>
    <w:rsid w:val="42D95E22"/>
    <w:rsid w:val="42E13020"/>
    <w:rsid w:val="42E567E3"/>
    <w:rsid w:val="42F414B5"/>
    <w:rsid w:val="430567EC"/>
    <w:rsid w:val="4306515B"/>
    <w:rsid w:val="430864E2"/>
    <w:rsid w:val="430E43D1"/>
    <w:rsid w:val="430F1F02"/>
    <w:rsid w:val="430F58F6"/>
    <w:rsid w:val="43246B24"/>
    <w:rsid w:val="43275BE8"/>
    <w:rsid w:val="432D3B1A"/>
    <w:rsid w:val="43410C40"/>
    <w:rsid w:val="434147C7"/>
    <w:rsid w:val="434A35DB"/>
    <w:rsid w:val="434F7AA0"/>
    <w:rsid w:val="4354151C"/>
    <w:rsid w:val="435C5AD0"/>
    <w:rsid w:val="43727FFD"/>
    <w:rsid w:val="438E026A"/>
    <w:rsid w:val="438F745F"/>
    <w:rsid w:val="439B30B4"/>
    <w:rsid w:val="439C1D01"/>
    <w:rsid w:val="43A1101E"/>
    <w:rsid w:val="43A4592A"/>
    <w:rsid w:val="43C51927"/>
    <w:rsid w:val="43CF3CC8"/>
    <w:rsid w:val="43D20521"/>
    <w:rsid w:val="43D412BF"/>
    <w:rsid w:val="43E431C6"/>
    <w:rsid w:val="43E653BF"/>
    <w:rsid w:val="43F93E2B"/>
    <w:rsid w:val="43FD2AD4"/>
    <w:rsid w:val="440F1ACD"/>
    <w:rsid w:val="44224AF7"/>
    <w:rsid w:val="443262E2"/>
    <w:rsid w:val="44541836"/>
    <w:rsid w:val="44857ABE"/>
    <w:rsid w:val="44990847"/>
    <w:rsid w:val="449A2F55"/>
    <w:rsid w:val="44D85982"/>
    <w:rsid w:val="44E117EC"/>
    <w:rsid w:val="44E9404B"/>
    <w:rsid w:val="450563D4"/>
    <w:rsid w:val="450F5E5A"/>
    <w:rsid w:val="451C00B7"/>
    <w:rsid w:val="452645A3"/>
    <w:rsid w:val="45272D37"/>
    <w:rsid w:val="45286F43"/>
    <w:rsid w:val="452A78DE"/>
    <w:rsid w:val="453B227A"/>
    <w:rsid w:val="453D11DA"/>
    <w:rsid w:val="453F34B2"/>
    <w:rsid w:val="453F7E42"/>
    <w:rsid w:val="455366DE"/>
    <w:rsid w:val="4564024F"/>
    <w:rsid w:val="45641E92"/>
    <w:rsid w:val="45662995"/>
    <w:rsid w:val="4566491D"/>
    <w:rsid w:val="456B6B65"/>
    <w:rsid w:val="45867543"/>
    <w:rsid w:val="458B7952"/>
    <w:rsid w:val="45AE6BB6"/>
    <w:rsid w:val="45BA6E13"/>
    <w:rsid w:val="45E10D04"/>
    <w:rsid w:val="45ED526A"/>
    <w:rsid w:val="45F8681B"/>
    <w:rsid w:val="45F97BB9"/>
    <w:rsid w:val="460E54C8"/>
    <w:rsid w:val="460F751C"/>
    <w:rsid w:val="460F7A50"/>
    <w:rsid w:val="461C3B9E"/>
    <w:rsid w:val="461D572A"/>
    <w:rsid w:val="46352AD3"/>
    <w:rsid w:val="464670E4"/>
    <w:rsid w:val="46491E32"/>
    <w:rsid w:val="464927DE"/>
    <w:rsid w:val="46584003"/>
    <w:rsid w:val="465B1366"/>
    <w:rsid w:val="465C0FC8"/>
    <w:rsid w:val="46684858"/>
    <w:rsid w:val="4673277E"/>
    <w:rsid w:val="468964D5"/>
    <w:rsid w:val="468C34FF"/>
    <w:rsid w:val="468C612E"/>
    <w:rsid w:val="468F40AD"/>
    <w:rsid w:val="469E276B"/>
    <w:rsid w:val="46A8719D"/>
    <w:rsid w:val="46AE469A"/>
    <w:rsid w:val="46AF1118"/>
    <w:rsid w:val="46C96676"/>
    <w:rsid w:val="46CE50BA"/>
    <w:rsid w:val="46D1320D"/>
    <w:rsid w:val="46D43BBD"/>
    <w:rsid w:val="46DB3F70"/>
    <w:rsid w:val="46DC46D7"/>
    <w:rsid w:val="46E657F6"/>
    <w:rsid w:val="46F51036"/>
    <w:rsid w:val="46F53A9B"/>
    <w:rsid w:val="46F82260"/>
    <w:rsid w:val="46F95609"/>
    <w:rsid w:val="46FE28BC"/>
    <w:rsid w:val="4704641C"/>
    <w:rsid w:val="47073072"/>
    <w:rsid w:val="472124E4"/>
    <w:rsid w:val="473162E7"/>
    <w:rsid w:val="47344BB2"/>
    <w:rsid w:val="47413121"/>
    <w:rsid w:val="474C4C4B"/>
    <w:rsid w:val="47505E94"/>
    <w:rsid w:val="475C0CDA"/>
    <w:rsid w:val="475D4628"/>
    <w:rsid w:val="475F510D"/>
    <w:rsid w:val="476F3A9E"/>
    <w:rsid w:val="477757C3"/>
    <w:rsid w:val="477F1122"/>
    <w:rsid w:val="47870884"/>
    <w:rsid w:val="47B420EA"/>
    <w:rsid w:val="47C00017"/>
    <w:rsid w:val="47C2352E"/>
    <w:rsid w:val="47C62470"/>
    <w:rsid w:val="47C877CD"/>
    <w:rsid w:val="47D85DAA"/>
    <w:rsid w:val="47D95122"/>
    <w:rsid w:val="47DD5336"/>
    <w:rsid w:val="47E760B8"/>
    <w:rsid w:val="47EA267C"/>
    <w:rsid w:val="47FD4246"/>
    <w:rsid w:val="480C32EE"/>
    <w:rsid w:val="48172815"/>
    <w:rsid w:val="483F0C1F"/>
    <w:rsid w:val="484B2B94"/>
    <w:rsid w:val="484C78F3"/>
    <w:rsid w:val="48577E87"/>
    <w:rsid w:val="48595DE1"/>
    <w:rsid w:val="486724BA"/>
    <w:rsid w:val="48704CA3"/>
    <w:rsid w:val="48724294"/>
    <w:rsid w:val="48882C95"/>
    <w:rsid w:val="488D0ECA"/>
    <w:rsid w:val="48971710"/>
    <w:rsid w:val="48977B3D"/>
    <w:rsid w:val="48977C5D"/>
    <w:rsid w:val="48A25AB7"/>
    <w:rsid w:val="48A64035"/>
    <w:rsid w:val="48AA04C0"/>
    <w:rsid w:val="48BC2D93"/>
    <w:rsid w:val="48C12780"/>
    <w:rsid w:val="48C82748"/>
    <w:rsid w:val="48CC43BE"/>
    <w:rsid w:val="48E0786A"/>
    <w:rsid w:val="48E86911"/>
    <w:rsid w:val="48E95EE7"/>
    <w:rsid w:val="4903122C"/>
    <w:rsid w:val="49055998"/>
    <w:rsid w:val="49107BA6"/>
    <w:rsid w:val="49251477"/>
    <w:rsid w:val="492E0A9D"/>
    <w:rsid w:val="49330D3F"/>
    <w:rsid w:val="493866F7"/>
    <w:rsid w:val="493C1C92"/>
    <w:rsid w:val="4948111F"/>
    <w:rsid w:val="495A7A32"/>
    <w:rsid w:val="49601A9A"/>
    <w:rsid w:val="497715D4"/>
    <w:rsid w:val="497C60EA"/>
    <w:rsid w:val="49844C40"/>
    <w:rsid w:val="498543C6"/>
    <w:rsid w:val="4993010A"/>
    <w:rsid w:val="499A681D"/>
    <w:rsid w:val="499B7547"/>
    <w:rsid w:val="49A874B3"/>
    <w:rsid w:val="49AA3ED6"/>
    <w:rsid w:val="49AB1F28"/>
    <w:rsid w:val="49B13762"/>
    <w:rsid w:val="49C75E9B"/>
    <w:rsid w:val="49CA62BA"/>
    <w:rsid w:val="49D8405A"/>
    <w:rsid w:val="49DB1D08"/>
    <w:rsid w:val="49EE2F20"/>
    <w:rsid w:val="49F313DC"/>
    <w:rsid w:val="49F70514"/>
    <w:rsid w:val="4A032187"/>
    <w:rsid w:val="4A08046B"/>
    <w:rsid w:val="4A0A4B96"/>
    <w:rsid w:val="4A10434E"/>
    <w:rsid w:val="4A120D41"/>
    <w:rsid w:val="4A284991"/>
    <w:rsid w:val="4A2C44BE"/>
    <w:rsid w:val="4A2F338E"/>
    <w:rsid w:val="4A3227B1"/>
    <w:rsid w:val="4A3E14FD"/>
    <w:rsid w:val="4A430222"/>
    <w:rsid w:val="4A4314F9"/>
    <w:rsid w:val="4A4D7509"/>
    <w:rsid w:val="4A954274"/>
    <w:rsid w:val="4A980D5D"/>
    <w:rsid w:val="4AAD7328"/>
    <w:rsid w:val="4AB44015"/>
    <w:rsid w:val="4AB524D1"/>
    <w:rsid w:val="4ABA689C"/>
    <w:rsid w:val="4ACC4F0E"/>
    <w:rsid w:val="4ADA702E"/>
    <w:rsid w:val="4ADF2C0E"/>
    <w:rsid w:val="4AE32E1E"/>
    <w:rsid w:val="4AE427F6"/>
    <w:rsid w:val="4AE61816"/>
    <w:rsid w:val="4AE701AD"/>
    <w:rsid w:val="4AF80DEE"/>
    <w:rsid w:val="4AFC63A9"/>
    <w:rsid w:val="4B00720C"/>
    <w:rsid w:val="4B043132"/>
    <w:rsid w:val="4B0C796C"/>
    <w:rsid w:val="4B0D177A"/>
    <w:rsid w:val="4B1C1285"/>
    <w:rsid w:val="4B2B5CDA"/>
    <w:rsid w:val="4B30531A"/>
    <w:rsid w:val="4B4058B4"/>
    <w:rsid w:val="4B44070C"/>
    <w:rsid w:val="4B520751"/>
    <w:rsid w:val="4B571905"/>
    <w:rsid w:val="4B734494"/>
    <w:rsid w:val="4B846835"/>
    <w:rsid w:val="4B8E372F"/>
    <w:rsid w:val="4B914842"/>
    <w:rsid w:val="4B9432B0"/>
    <w:rsid w:val="4B983529"/>
    <w:rsid w:val="4BAA2D86"/>
    <w:rsid w:val="4BAD1966"/>
    <w:rsid w:val="4BAF7A98"/>
    <w:rsid w:val="4BB45DCD"/>
    <w:rsid w:val="4BBA3E15"/>
    <w:rsid w:val="4BC736F7"/>
    <w:rsid w:val="4BC94D53"/>
    <w:rsid w:val="4BE44432"/>
    <w:rsid w:val="4BF74263"/>
    <w:rsid w:val="4BFF026D"/>
    <w:rsid w:val="4C010C01"/>
    <w:rsid w:val="4C025C8D"/>
    <w:rsid w:val="4C0575C2"/>
    <w:rsid w:val="4C0C1339"/>
    <w:rsid w:val="4C1508FB"/>
    <w:rsid w:val="4C1A4F06"/>
    <w:rsid w:val="4C1E12A7"/>
    <w:rsid w:val="4C1F01E7"/>
    <w:rsid w:val="4C2811EB"/>
    <w:rsid w:val="4C3044B6"/>
    <w:rsid w:val="4C3914BC"/>
    <w:rsid w:val="4C474EFD"/>
    <w:rsid w:val="4C516128"/>
    <w:rsid w:val="4C6C5FA7"/>
    <w:rsid w:val="4C9A3903"/>
    <w:rsid w:val="4CA40250"/>
    <w:rsid w:val="4CA629DE"/>
    <w:rsid w:val="4CAB2DF9"/>
    <w:rsid w:val="4CBE0BE8"/>
    <w:rsid w:val="4CC20859"/>
    <w:rsid w:val="4CC54A75"/>
    <w:rsid w:val="4CD00B63"/>
    <w:rsid w:val="4CEF2AA6"/>
    <w:rsid w:val="4CF43B31"/>
    <w:rsid w:val="4D1600C8"/>
    <w:rsid w:val="4D2816A9"/>
    <w:rsid w:val="4D367994"/>
    <w:rsid w:val="4D5332A8"/>
    <w:rsid w:val="4D601C10"/>
    <w:rsid w:val="4D837591"/>
    <w:rsid w:val="4D941EF8"/>
    <w:rsid w:val="4D967EA8"/>
    <w:rsid w:val="4D977BA8"/>
    <w:rsid w:val="4DA06F1C"/>
    <w:rsid w:val="4DA55C26"/>
    <w:rsid w:val="4DA83CEB"/>
    <w:rsid w:val="4DAA4154"/>
    <w:rsid w:val="4DAC3AA5"/>
    <w:rsid w:val="4DB30858"/>
    <w:rsid w:val="4DB54814"/>
    <w:rsid w:val="4DC4234E"/>
    <w:rsid w:val="4DC52D9C"/>
    <w:rsid w:val="4DC75759"/>
    <w:rsid w:val="4DCF68FB"/>
    <w:rsid w:val="4DD5638A"/>
    <w:rsid w:val="4E0A38A1"/>
    <w:rsid w:val="4E140F2B"/>
    <w:rsid w:val="4E1D4697"/>
    <w:rsid w:val="4E2C2BEC"/>
    <w:rsid w:val="4E334674"/>
    <w:rsid w:val="4E420677"/>
    <w:rsid w:val="4E4403B8"/>
    <w:rsid w:val="4E470572"/>
    <w:rsid w:val="4E5267FD"/>
    <w:rsid w:val="4E5270C5"/>
    <w:rsid w:val="4E6A62B8"/>
    <w:rsid w:val="4E7910AD"/>
    <w:rsid w:val="4E7F751F"/>
    <w:rsid w:val="4E912443"/>
    <w:rsid w:val="4EA35FD5"/>
    <w:rsid w:val="4EB16E75"/>
    <w:rsid w:val="4EBC0ADB"/>
    <w:rsid w:val="4ED11CF2"/>
    <w:rsid w:val="4ED41827"/>
    <w:rsid w:val="4ED86D7C"/>
    <w:rsid w:val="4ED9533C"/>
    <w:rsid w:val="4EE06729"/>
    <w:rsid w:val="4EE2187A"/>
    <w:rsid w:val="4EE30549"/>
    <w:rsid w:val="4EE343A1"/>
    <w:rsid w:val="4EEA7AAB"/>
    <w:rsid w:val="4EF60AC8"/>
    <w:rsid w:val="4F065BEA"/>
    <w:rsid w:val="4F13477A"/>
    <w:rsid w:val="4F1D423C"/>
    <w:rsid w:val="4F20384F"/>
    <w:rsid w:val="4F237ACB"/>
    <w:rsid w:val="4F2D5D38"/>
    <w:rsid w:val="4F340979"/>
    <w:rsid w:val="4F3A6361"/>
    <w:rsid w:val="4F4500A4"/>
    <w:rsid w:val="4F4D19C0"/>
    <w:rsid w:val="4F6C5795"/>
    <w:rsid w:val="4F77396C"/>
    <w:rsid w:val="4F7B3C44"/>
    <w:rsid w:val="4FA04929"/>
    <w:rsid w:val="4FA37575"/>
    <w:rsid w:val="4FB57627"/>
    <w:rsid w:val="4FC91EFD"/>
    <w:rsid w:val="4FCB3BAE"/>
    <w:rsid w:val="4FD74FC5"/>
    <w:rsid w:val="4FDF615A"/>
    <w:rsid w:val="4FE94CA5"/>
    <w:rsid w:val="50055382"/>
    <w:rsid w:val="501010E5"/>
    <w:rsid w:val="501471C5"/>
    <w:rsid w:val="501D535A"/>
    <w:rsid w:val="50242E3B"/>
    <w:rsid w:val="50307706"/>
    <w:rsid w:val="50317C4E"/>
    <w:rsid w:val="50394A4F"/>
    <w:rsid w:val="50474025"/>
    <w:rsid w:val="50482466"/>
    <w:rsid w:val="504965CB"/>
    <w:rsid w:val="504C7511"/>
    <w:rsid w:val="504E1100"/>
    <w:rsid w:val="5056485C"/>
    <w:rsid w:val="50690B61"/>
    <w:rsid w:val="50781F33"/>
    <w:rsid w:val="509C0F8F"/>
    <w:rsid w:val="509F6E6F"/>
    <w:rsid w:val="50A3664F"/>
    <w:rsid w:val="50C01359"/>
    <w:rsid w:val="50C93659"/>
    <w:rsid w:val="50CB29A5"/>
    <w:rsid w:val="50CC4BE7"/>
    <w:rsid w:val="50CD1307"/>
    <w:rsid w:val="50CE76EE"/>
    <w:rsid w:val="50E02B9D"/>
    <w:rsid w:val="50E3114B"/>
    <w:rsid w:val="50F25596"/>
    <w:rsid w:val="50FD4AB6"/>
    <w:rsid w:val="510069D7"/>
    <w:rsid w:val="51036FC6"/>
    <w:rsid w:val="51161E3F"/>
    <w:rsid w:val="51184629"/>
    <w:rsid w:val="511B4C61"/>
    <w:rsid w:val="511F6955"/>
    <w:rsid w:val="51263CE6"/>
    <w:rsid w:val="512803DF"/>
    <w:rsid w:val="513000A0"/>
    <w:rsid w:val="513D6F34"/>
    <w:rsid w:val="514D74B8"/>
    <w:rsid w:val="51562FF6"/>
    <w:rsid w:val="518F194F"/>
    <w:rsid w:val="51915064"/>
    <w:rsid w:val="51971326"/>
    <w:rsid w:val="51995AB9"/>
    <w:rsid w:val="5199793C"/>
    <w:rsid w:val="519D406C"/>
    <w:rsid w:val="519E6B27"/>
    <w:rsid w:val="51A51887"/>
    <w:rsid w:val="51B02A47"/>
    <w:rsid w:val="51C21EDF"/>
    <w:rsid w:val="51C80186"/>
    <w:rsid w:val="51D148DF"/>
    <w:rsid w:val="51E22FEB"/>
    <w:rsid w:val="51E81A22"/>
    <w:rsid w:val="51FD1CF1"/>
    <w:rsid w:val="51FE744A"/>
    <w:rsid w:val="52092B10"/>
    <w:rsid w:val="520D20F5"/>
    <w:rsid w:val="52114E14"/>
    <w:rsid w:val="52144FB7"/>
    <w:rsid w:val="52153CEB"/>
    <w:rsid w:val="521B070A"/>
    <w:rsid w:val="52282235"/>
    <w:rsid w:val="522E4576"/>
    <w:rsid w:val="522F4A2C"/>
    <w:rsid w:val="523837D7"/>
    <w:rsid w:val="524279C7"/>
    <w:rsid w:val="52495EF5"/>
    <w:rsid w:val="526F4FA2"/>
    <w:rsid w:val="5274050B"/>
    <w:rsid w:val="52750113"/>
    <w:rsid w:val="52902580"/>
    <w:rsid w:val="529853A8"/>
    <w:rsid w:val="529E1FED"/>
    <w:rsid w:val="52A94B9F"/>
    <w:rsid w:val="52B47AC8"/>
    <w:rsid w:val="52B728E8"/>
    <w:rsid w:val="52D30B06"/>
    <w:rsid w:val="52D7192A"/>
    <w:rsid w:val="52D96732"/>
    <w:rsid w:val="52E31F2A"/>
    <w:rsid w:val="52EE3D1C"/>
    <w:rsid w:val="52F46E07"/>
    <w:rsid w:val="52FF7849"/>
    <w:rsid w:val="532116E8"/>
    <w:rsid w:val="53284986"/>
    <w:rsid w:val="532A1916"/>
    <w:rsid w:val="533E395D"/>
    <w:rsid w:val="534743AE"/>
    <w:rsid w:val="534C7556"/>
    <w:rsid w:val="53500042"/>
    <w:rsid w:val="535A7C19"/>
    <w:rsid w:val="53671F8A"/>
    <w:rsid w:val="536B3BB4"/>
    <w:rsid w:val="53A86CD6"/>
    <w:rsid w:val="53A92DCD"/>
    <w:rsid w:val="53D31FC0"/>
    <w:rsid w:val="53E4376A"/>
    <w:rsid w:val="53EE2A56"/>
    <w:rsid w:val="54090810"/>
    <w:rsid w:val="54137E85"/>
    <w:rsid w:val="54174ED5"/>
    <w:rsid w:val="541A6B51"/>
    <w:rsid w:val="54253A6D"/>
    <w:rsid w:val="54261B96"/>
    <w:rsid w:val="54304A04"/>
    <w:rsid w:val="54420B13"/>
    <w:rsid w:val="544771C4"/>
    <w:rsid w:val="5456613A"/>
    <w:rsid w:val="54595E51"/>
    <w:rsid w:val="547877D3"/>
    <w:rsid w:val="547A6623"/>
    <w:rsid w:val="54961242"/>
    <w:rsid w:val="54961BD4"/>
    <w:rsid w:val="54BD3698"/>
    <w:rsid w:val="54C72F9F"/>
    <w:rsid w:val="54D33A9B"/>
    <w:rsid w:val="54E80A3C"/>
    <w:rsid w:val="55035E3D"/>
    <w:rsid w:val="550A2E2D"/>
    <w:rsid w:val="55250C5A"/>
    <w:rsid w:val="554F3BFD"/>
    <w:rsid w:val="556D0B5A"/>
    <w:rsid w:val="5578572A"/>
    <w:rsid w:val="557E3B42"/>
    <w:rsid w:val="55847AF1"/>
    <w:rsid w:val="558E50B8"/>
    <w:rsid w:val="5590690A"/>
    <w:rsid w:val="559E5F8D"/>
    <w:rsid w:val="55B30F14"/>
    <w:rsid w:val="55B65A5F"/>
    <w:rsid w:val="55BC4B73"/>
    <w:rsid w:val="55C0791E"/>
    <w:rsid w:val="55CC79E9"/>
    <w:rsid w:val="55E26F51"/>
    <w:rsid w:val="55F06E6A"/>
    <w:rsid w:val="55F76DDA"/>
    <w:rsid w:val="55FA3B1E"/>
    <w:rsid w:val="55FA7F08"/>
    <w:rsid w:val="5610616A"/>
    <w:rsid w:val="56121D8E"/>
    <w:rsid w:val="56174E6F"/>
    <w:rsid w:val="56204A0F"/>
    <w:rsid w:val="56334374"/>
    <w:rsid w:val="56336CE2"/>
    <w:rsid w:val="563B419F"/>
    <w:rsid w:val="563C553B"/>
    <w:rsid w:val="56682905"/>
    <w:rsid w:val="56703DD2"/>
    <w:rsid w:val="567100FC"/>
    <w:rsid w:val="56775B89"/>
    <w:rsid w:val="567C46E4"/>
    <w:rsid w:val="567D0A00"/>
    <w:rsid w:val="56857ED4"/>
    <w:rsid w:val="5694315B"/>
    <w:rsid w:val="56951C8A"/>
    <w:rsid w:val="56A8714F"/>
    <w:rsid w:val="56B20D6C"/>
    <w:rsid w:val="56B92346"/>
    <w:rsid w:val="56BC7BF8"/>
    <w:rsid w:val="56C018BF"/>
    <w:rsid w:val="56CB1D2A"/>
    <w:rsid w:val="56D50644"/>
    <w:rsid w:val="56D627D6"/>
    <w:rsid w:val="56E2390B"/>
    <w:rsid w:val="56E32B88"/>
    <w:rsid w:val="56E76E53"/>
    <w:rsid w:val="56FA2880"/>
    <w:rsid w:val="570308B5"/>
    <w:rsid w:val="57073860"/>
    <w:rsid w:val="57137290"/>
    <w:rsid w:val="57156732"/>
    <w:rsid w:val="57177E16"/>
    <w:rsid w:val="57206447"/>
    <w:rsid w:val="572755AE"/>
    <w:rsid w:val="572D4E09"/>
    <w:rsid w:val="57315860"/>
    <w:rsid w:val="575D78AF"/>
    <w:rsid w:val="57610B4C"/>
    <w:rsid w:val="57636A7F"/>
    <w:rsid w:val="57685F62"/>
    <w:rsid w:val="576B1358"/>
    <w:rsid w:val="57703598"/>
    <w:rsid w:val="577C3058"/>
    <w:rsid w:val="578564E2"/>
    <w:rsid w:val="57864777"/>
    <w:rsid w:val="578775A3"/>
    <w:rsid w:val="57993192"/>
    <w:rsid w:val="579C3A51"/>
    <w:rsid w:val="57A77036"/>
    <w:rsid w:val="57A85FA5"/>
    <w:rsid w:val="57AA4AAA"/>
    <w:rsid w:val="57AB2C40"/>
    <w:rsid w:val="57CE25C6"/>
    <w:rsid w:val="57E56521"/>
    <w:rsid w:val="57F83671"/>
    <w:rsid w:val="57FF583F"/>
    <w:rsid w:val="58123F5E"/>
    <w:rsid w:val="58226C16"/>
    <w:rsid w:val="582C2236"/>
    <w:rsid w:val="58354FDF"/>
    <w:rsid w:val="585150CB"/>
    <w:rsid w:val="5856739B"/>
    <w:rsid w:val="58703223"/>
    <w:rsid w:val="58777139"/>
    <w:rsid w:val="589217C0"/>
    <w:rsid w:val="589704E5"/>
    <w:rsid w:val="5898210E"/>
    <w:rsid w:val="58AA6F39"/>
    <w:rsid w:val="58BA7292"/>
    <w:rsid w:val="58BE6BC5"/>
    <w:rsid w:val="58CC3964"/>
    <w:rsid w:val="58CE27CD"/>
    <w:rsid w:val="58DA047B"/>
    <w:rsid w:val="58DA3551"/>
    <w:rsid w:val="58EB68F3"/>
    <w:rsid w:val="59021247"/>
    <w:rsid w:val="59057C78"/>
    <w:rsid w:val="5906465A"/>
    <w:rsid w:val="5907705C"/>
    <w:rsid w:val="590E1D76"/>
    <w:rsid w:val="591F1CB9"/>
    <w:rsid w:val="591F7388"/>
    <w:rsid w:val="59260E27"/>
    <w:rsid w:val="59292693"/>
    <w:rsid w:val="592E73E8"/>
    <w:rsid w:val="5939544D"/>
    <w:rsid w:val="593F1B73"/>
    <w:rsid w:val="593F4CFA"/>
    <w:rsid w:val="59404658"/>
    <w:rsid w:val="59453025"/>
    <w:rsid w:val="594710D6"/>
    <w:rsid w:val="59527C29"/>
    <w:rsid w:val="59756BA4"/>
    <w:rsid w:val="597E32DE"/>
    <w:rsid w:val="59854E80"/>
    <w:rsid w:val="59975E00"/>
    <w:rsid w:val="599B291B"/>
    <w:rsid w:val="59AD1918"/>
    <w:rsid w:val="59BF3A68"/>
    <w:rsid w:val="59C9494A"/>
    <w:rsid w:val="59CB5558"/>
    <w:rsid w:val="59CF3D45"/>
    <w:rsid w:val="59D07F3F"/>
    <w:rsid w:val="59D12D9F"/>
    <w:rsid w:val="59D37736"/>
    <w:rsid w:val="59EB1FB3"/>
    <w:rsid w:val="59F16BDA"/>
    <w:rsid w:val="59FC072E"/>
    <w:rsid w:val="5A001DA0"/>
    <w:rsid w:val="5A106081"/>
    <w:rsid w:val="5A226258"/>
    <w:rsid w:val="5A2371C4"/>
    <w:rsid w:val="5A2D1AF0"/>
    <w:rsid w:val="5A322E30"/>
    <w:rsid w:val="5A4578E9"/>
    <w:rsid w:val="5A4870AF"/>
    <w:rsid w:val="5A53611A"/>
    <w:rsid w:val="5A611B1C"/>
    <w:rsid w:val="5A654302"/>
    <w:rsid w:val="5A6D16CC"/>
    <w:rsid w:val="5A76094F"/>
    <w:rsid w:val="5A760E2F"/>
    <w:rsid w:val="5A761890"/>
    <w:rsid w:val="5A7B651F"/>
    <w:rsid w:val="5A8C12C0"/>
    <w:rsid w:val="5A8E6B9B"/>
    <w:rsid w:val="5A9732FA"/>
    <w:rsid w:val="5AA34142"/>
    <w:rsid w:val="5AA7159A"/>
    <w:rsid w:val="5AAC73B0"/>
    <w:rsid w:val="5AB2557A"/>
    <w:rsid w:val="5ABA7B2C"/>
    <w:rsid w:val="5ACA48A0"/>
    <w:rsid w:val="5ACE7621"/>
    <w:rsid w:val="5B0B00CE"/>
    <w:rsid w:val="5B11574E"/>
    <w:rsid w:val="5B116225"/>
    <w:rsid w:val="5B284E9C"/>
    <w:rsid w:val="5B2F6640"/>
    <w:rsid w:val="5B32430A"/>
    <w:rsid w:val="5B3B7331"/>
    <w:rsid w:val="5B577D00"/>
    <w:rsid w:val="5B5E4C04"/>
    <w:rsid w:val="5B6C6184"/>
    <w:rsid w:val="5B84101E"/>
    <w:rsid w:val="5B8B64FF"/>
    <w:rsid w:val="5B8E378A"/>
    <w:rsid w:val="5B953D59"/>
    <w:rsid w:val="5B9609E2"/>
    <w:rsid w:val="5BAA0BFE"/>
    <w:rsid w:val="5BAB5DF3"/>
    <w:rsid w:val="5BAE2C3D"/>
    <w:rsid w:val="5BAF7B9A"/>
    <w:rsid w:val="5BB01B24"/>
    <w:rsid w:val="5BBE100A"/>
    <w:rsid w:val="5BE30E93"/>
    <w:rsid w:val="5BEA146A"/>
    <w:rsid w:val="5BEE4E40"/>
    <w:rsid w:val="5BEE6DFA"/>
    <w:rsid w:val="5BFA6B3B"/>
    <w:rsid w:val="5BFE1707"/>
    <w:rsid w:val="5C0E7475"/>
    <w:rsid w:val="5C114DF7"/>
    <w:rsid w:val="5C124D9D"/>
    <w:rsid w:val="5C54219B"/>
    <w:rsid w:val="5C5B648B"/>
    <w:rsid w:val="5C5C581B"/>
    <w:rsid w:val="5C5F3253"/>
    <w:rsid w:val="5C620EED"/>
    <w:rsid w:val="5C6E2596"/>
    <w:rsid w:val="5C762BEE"/>
    <w:rsid w:val="5C764B42"/>
    <w:rsid w:val="5C7A6B72"/>
    <w:rsid w:val="5C834F24"/>
    <w:rsid w:val="5C8F7477"/>
    <w:rsid w:val="5C901FE3"/>
    <w:rsid w:val="5CA07D6E"/>
    <w:rsid w:val="5CA20FBE"/>
    <w:rsid w:val="5CB83109"/>
    <w:rsid w:val="5CBA51C9"/>
    <w:rsid w:val="5CBF37BD"/>
    <w:rsid w:val="5CD30A25"/>
    <w:rsid w:val="5CEF568A"/>
    <w:rsid w:val="5CF372BB"/>
    <w:rsid w:val="5CFC63B1"/>
    <w:rsid w:val="5D082EF6"/>
    <w:rsid w:val="5D084975"/>
    <w:rsid w:val="5D0A0F49"/>
    <w:rsid w:val="5D0C4EB7"/>
    <w:rsid w:val="5D233C3D"/>
    <w:rsid w:val="5D292ACB"/>
    <w:rsid w:val="5D305371"/>
    <w:rsid w:val="5D3132D1"/>
    <w:rsid w:val="5D3C7FA8"/>
    <w:rsid w:val="5D4158F5"/>
    <w:rsid w:val="5D471E6C"/>
    <w:rsid w:val="5D474420"/>
    <w:rsid w:val="5D6047C2"/>
    <w:rsid w:val="5D6579BB"/>
    <w:rsid w:val="5D7E5E3F"/>
    <w:rsid w:val="5D8D3527"/>
    <w:rsid w:val="5D8E10A4"/>
    <w:rsid w:val="5D9C0898"/>
    <w:rsid w:val="5D9E05A8"/>
    <w:rsid w:val="5DA0609F"/>
    <w:rsid w:val="5DA958E5"/>
    <w:rsid w:val="5DB66B4D"/>
    <w:rsid w:val="5DE54879"/>
    <w:rsid w:val="5DE84853"/>
    <w:rsid w:val="5DE85F4F"/>
    <w:rsid w:val="5DF248F6"/>
    <w:rsid w:val="5DFE4F10"/>
    <w:rsid w:val="5E007A6C"/>
    <w:rsid w:val="5E0C2B94"/>
    <w:rsid w:val="5E0F7A32"/>
    <w:rsid w:val="5E103F3F"/>
    <w:rsid w:val="5E1D1899"/>
    <w:rsid w:val="5E3C1F79"/>
    <w:rsid w:val="5E454308"/>
    <w:rsid w:val="5E4A6B85"/>
    <w:rsid w:val="5E4F147F"/>
    <w:rsid w:val="5E526373"/>
    <w:rsid w:val="5E606495"/>
    <w:rsid w:val="5E792107"/>
    <w:rsid w:val="5E817924"/>
    <w:rsid w:val="5E86025C"/>
    <w:rsid w:val="5E861A1E"/>
    <w:rsid w:val="5EA522A5"/>
    <w:rsid w:val="5EB32740"/>
    <w:rsid w:val="5EB65DF0"/>
    <w:rsid w:val="5EB67670"/>
    <w:rsid w:val="5EB847B3"/>
    <w:rsid w:val="5ECC05DC"/>
    <w:rsid w:val="5EE26E8D"/>
    <w:rsid w:val="5EE55F18"/>
    <w:rsid w:val="5EEB5E9F"/>
    <w:rsid w:val="5EEC0A64"/>
    <w:rsid w:val="5F044D7B"/>
    <w:rsid w:val="5F0578D3"/>
    <w:rsid w:val="5F067EDA"/>
    <w:rsid w:val="5F1047C0"/>
    <w:rsid w:val="5F1B6753"/>
    <w:rsid w:val="5F36322D"/>
    <w:rsid w:val="5F3B1893"/>
    <w:rsid w:val="5F3F3481"/>
    <w:rsid w:val="5F487A3E"/>
    <w:rsid w:val="5F49703A"/>
    <w:rsid w:val="5F526565"/>
    <w:rsid w:val="5F52737A"/>
    <w:rsid w:val="5F5369AD"/>
    <w:rsid w:val="5F5B5213"/>
    <w:rsid w:val="5F6D07FC"/>
    <w:rsid w:val="5F7E4B5B"/>
    <w:rsid w:val="5F7F6B6B"/>
    <w:rsid w:val="5F8732B7"/>
    <w:rsid w:val="5F970A95"/>
    <w:rsid w:val="5F9F30A3"/>
    <w:rsid w:val="5FA5522A"/>
    <w:rsid w:val="5FAE1015"/>
    <w:rsid w:val="5FB378D1"/>
    <w:rsid w:val="5FBD66F2"/>
    <w:rsid w:val="5FBF688D"/>
    <w:rsid w:val="5FCC168B"/>
    <w:rsid w:val="5FCC1AFF"/>
    <w:rsid w:val="5FE310D2"/>
    <w:rsid w:val="5FE825DF"/>
    <w:rsid w:val="600B0769"/>
    <w:rsid w:val="60105455"/>
    <w:rsid w:val="601711B8"/>
    <w:rsid w:val="603224C4"/>
    <w:rsid w:val="603537EA"/>
    <w:rsid w:val="60362EEE"/>
    <w:rsid w:val="60376360"/>
    <w:rsid w:val="604F1DBC"/>
    <w:rsid w:val="605B0F78"/>
    <w:rsid w:val="605D7556"/>
    <w:rsid w:val="607D2D92"/>
    <w:rsid w:val="608536FC"/>
    <w:rsid w:val="608C3726"/>
    <w:rsid w:val="60972623"/>
    <w:rsid w:val="60991574"/>
    <w:rsid w:val="60A50A26"/>
    <w:rsid w:val="60A94C71"/>
    <w:rsid w:val="60B76C99"/>
    <w:rsid w:val="60C17CF8"/>
    <w:rsid w:val="60C2682F"/>
    <w:rsid w:val="60C71D0D"/>
    <w:rsid w:val="60D31074"/>
    <w:rsid w:val="60D31CD9"/>
    <w:rsid w:val="60E525FA"/>
    <w:rsid w:val="60F65B0D"/>
    <w:rsid w:val="61031263"/>
    <w:rsid w:val="61050309"/>
    <w:rsid w:val="612E3765"/>
    <w:rsid w:val="61491963"/>
    <w:rsid w:val="614A1063"/>
    <w:rsid w:val="61523D90"/>
    <w:rsid w:val="615B1943"/>
    <w:rsid w:val="615D1ABC"/>
    <w:rsid w:val="61650B50"/>
    <w:rsid w:val="6168462A"/>
    <w:rsid w:val="61702C24"/>
    <w:rsid w:val="61873D55"/>
    <w:rsid w:val="618C077E"/>
    <w:rsid w:val="61A179E0"/>
    <w:rsid w:val="61A275A1"/>
    <w:rsid w:val="61B80311"/>
    <w:rsid w:val="61C43A0D"/>
    <w:rsid w:val="61C92C58"/>
    <w:rsid w:val="62082302"/>
    <w:rsid w:val="620856B8"/>
    <w:rsid w:val="621939A2"/>
    <w:rsid w:val="621B004D"/>
    <w:rsid w:val="622D2C1D"/>
    <w:rsid w:val="622E0000"/>
    <w:rsid w:val="623A31C8"/>
    <w:rsid w:val="623D0A8F"/>
    <w:rsid w:val="62473333"/>
    <w:rsid w:val="62483B35"/>
    <w:rsid w:val="625153BC"/>
    <w:rsid w:val="625F7C3F"/>
    <w:rsid w:val="62623CDA"/>
    <w:rsid w:val="627C0DBA"/>
    <w:rsid w:val="62874CEC"/>
    <w:rsid w:val="6293207D"/>
    <w:rsid w:val="62955404"/>
    <w:rsid w:val="629E5026"/>
    <w:rsid w:val="62A14EE4"/>
    <w:rsid w:val="62D4782D"/>
    <w:rsid w:val="62D755D8"/>
    <w:rsid w:val="62DA6EDA"/>
    <w:rsid w:val="62E01605"/>
    <w:rsid w:val="62E42DC6"/>
    <w:rsid w:val="62E620A6"/>
    <w:rsid w:val="62EC0242"/>
    <w:rsid w:val="62ED11DA"/>
    <w:rsid w:val="62F93097"/>
    <w:rsid w:val="630D20B1"/>
    <w:rsid w:val="6319717B"/>
    <w:rsid w:val="631E7FC9"/>
    <w:rsid w:val="632972EB"/>
    <w:rsid w:val="63487FDB"/>
    <w:rsid w:val="6351585E"/>
    <w:rsid w:val="63585658"/>
    <w:rsid w:val="63654BB9"/>
    <w:rsid w:val="636A2EB8"/>
    <w:rsid w:val="63806C99"/>
    <w:rsid w:val="638279D3"/>
    <w:rsid w:val="638711A8"/>
    <w:rsid w:val="63A9336B"/>
    <w:rsid w:val="63B912FB"/>
    <w:rsid w:val="63C01D2E"/>
    <w:rsid w:val="63C10A71"/>
    <w:rsid w:val="63C855D3"/>
    <w:rsid w:val="63DA3E52"/>
    <w:rsid w:val="6404611D"/>
    <w:rsid w:val="640742B8"/>
    <w:rsid w:val="643033BC"/>
    <w:rsid w:val="643A1751"/>
    <w:rsid w:val="643B711C"/>
    <w:rsid w:val="64417B2B"/>
    <w:rsid w:val="64465259"/>
    <w:rsid w:val="64504528"/>
    <w:rsid w:val="64531C48"/>
    <w:rsid w:val="6457147D"/>
    <w:rsid w:val="645758BB"/>
    <w:rsid w:val="645B52DA"/>
    <w:rsid w:val="648A65C8"/>
    <w:rsid w:val="648D7B74"/>
    <w:rsid w:val="64973B7D"/>
    <w:rsid w:val="649A412F"/>
    <w:rsid w:val="64A07772"/>
    <w:rsid w:val="64B25C61"/>
    <w:rsid w:val="64B92665"/>
    <w:rsid w:val="64C07C0A"/>
    <w:rsid w:val="64CA36AE"/>
    <w:rsid w:val="64DD4461"/>
    <w:rsid w:val="64FC4E46"/>
    <w:rsid w:val="6500251A"/>
    <w:rsid w:val="65082DCD"/>
    <w:rsid w:val="650B5595"/>
    <w:rsid w:val="651038B8"/>
    <w:rsid w:val="65135DA2"/>
    <w:rsid w:val="652B6696"/>
    <w:rsid w:val="653E3976"/>
    <w:rsid w:val="653E470F"/>
    <w:rsid w:val="653F44C4"/>
    <w:rsid w:val="65645F41"/>
    <w:rsid w:val="656D6A86"/>
    <w:rsid w:val="656F3F7C"/>
    <w:rsid w:val="657D62FB"/>
    <w:rsid w:val="65802136"/>
    <w:rsid w:val="65845360"/>
    <w:rsid w:val="659E4409"/>
    <w:rsid w:val="65B06EB2"/>
    <w:rsid w:val="65D5521D"/>
    <w:rsid w:val="65E14FD9"/>
    <w:rsid w:val="65E305D8"/>
    <w:rsid w:val="65E97F1F"/>
    <w:rsid w:val="65ED2F72"/>
    <w:rsid w:val="65F14B5F"/>
    <w:rsid w:val="65F72CA2"/>
    <w:rsid w:val="65FD58ED"/>
    <w:rsid w:val="660962BE"/>
    <w:rsid w:val="660A7E9D"/>
    <w:rsid w:val="66286304"/>
    <w:rsid w:val="662F3B26"/>
    <w:rsid w:val="664E3EB0"/>
    <w:rsid w:val="66542A6B"/>
    <w:rsid w:val="66580F60"/>
    <w:rsid w:val="665E01F4"/>
    <w:rsid w:val="666C6B83"/>
    <w:rsid w:val="666D4253"/>
    <w:rsid w:val="668329A5"/>
    <w:rsid w:val="668A6340"/>
    <w:rsid w:val="66950369"/>
    <w:rsid w:val="66996A55"/>
    <w:rsid w:val="669F4441"/>
    <w:rsid w:val="66A24EDF"/>
    <w:rsid w:val="66AF2D5D"/>
    <w:rsid w:val="66DB6F54"/>
    <w:rsid w:val="66DF2435"/>
    <w:rsid w:val="66E16803"/>
    <w:rsid w:val="66EF2FDA"/>
    <w:rsid w:val="66F01183"/>
    <w:rsid w:val="66F82F01"/>
    <w:rsid w:val="66F94010"/>
    <w:rsid w:val="66FB7593"/>
    <w:rsid w:val="67041114"/>
    <w:rsid w:val="670D08D2"/>
    <w:rsid w:val="670F1409"/>
    <w:rsid w:val="671C352D"/>
    <w:rsid w:val="671D4E8E"/>
    <w:rsid w:val="671D78F0"/>
    <w:rsid w:val="672A3B1E"/>
    <w:rsid w:val="67304CDF"/>
    <w:rsid w:val="67324365"/>
    <w:rsid w:val="67553233"/>
    <w:rsid w:val="67690B91"/>
    <w:rsid w:val="676A352D"/>
    <w:rsid w:val="676E3681"/>
    <w:rsid w:val="678E1114"/>
    <w:rsid w:val="679D06B8"/>
    <w:rsid w:val="67A65441"/>
    <w:rsid w:val="67AC6AC3"/>
    <w:rsid w:val="67AD1CCB"/>
    <w:rsid w:val="67B46930"/>
    <w:rsid w:val="67B4728D"/>
    <w:rsid w:val="67B575DC"/>
    <w:rsid w:val="67CC5456"/>
    <w:rsid w:val="67D6256E"/>
    <w:rsid w:val="67E50726"/>
    <w:rsid w:val="67F05F9A"/>
    <w:rsid w:val="67F504F3"/>
    <w:rsid w:val="680000E7"/>
    <w:rsid w:val="6804793D"/>
    <w:rsid w:val="68157119"/>
    <w:rsid w:val="681C4A88"/>
    <w:rsid w:val="682B7B7B"/>
    <w:rsid w:val="68344E93"/>
    <w:rsid w:val="683C50DA"/>
    <w:rsid w:val="685D0787"/>
    <w:rsid w:val="685F07D0"/>
    <w:rsid w:val="685F25F5"/>
    <w:rsid w:val="686005C4"/>
    <w:rsid w:val="687175BB"/>
    <w:rsid w:val="68807B47"/>
    <w:rsid w:val="6883185E"/>
    <w:rsid w:val="6893022D"/>
    <w:rsid w:val="68982121"/>
    <w:rsid w:val="68B3344C"/>
    <w:rsid w:val="68B44689"/>
    <w:rsid w:val="68D01A46"/>
    <w:rsid w:val="68DA216C"/>
    <w:rsid w:val="68DA4D9B"/>
    <w:rsid w:val="68DE02AF"/>
    <w:rsid w:val="68EB2927"/>
    <w:rsid w:val="68F5627E"/>
    <w:rsid w:val="68FD64A4"/>
    <w:rsid w:val="68FD7C67"/>
    <w:rsid w:val="691100BF"/>
    <w:rsid w:val="69147328"/>
    <w:rsid w:val="69147BC1"/>
    <w:rsid w:val="691E0916"/>
    <w:rsid w:val="6920214D"/>
    <w:rsid w:val="69252A01"/>
    <w:rsid w:val="693E3383"/>
    <w:rsid w:val="694175FE"/>
    <w:rsid w:val="69480D3F"/>
    <w:rsid w:val="694B4791"/>
    <w:rsid w:val="695156E1"/>
    <w:rsid w:val="69532CB2"/>
    <w:rsid w:val="69545D86"/>
    <w:rsid w:val="695555BF"/>
    <w:rsid w:val="695C2CA2"/>
    <w:rsid w:val="69721848"/>
    <w:rsid w:val="6976622E"/>
    <w:rsid w:val="698A1120"/>
    <w:rsid w:val="69A84D31"/>
    <w:rsid w:val="69B43BED"/>
    <w:rsid w:val="69C01FCA"/>
    <w:rsid w:val="69C729B2"/>
    <w:rsid w:val="69D32E43"/>
    <w:rsid w:val="69ED31C4"/>
    <w:rsid w:val="69EE353A"/>
    <w:rsid w:val="69F51522"/>
    <w:rsid w:val="69F6397D"/>
    <w:rsid w:val="6A132928"/>
    <w:rsid w:val="6A19190A"/>
    <w:rsid w:val="6A2B4BF9"/>
    <w:rsid w:val="6A2B6763"/>
    <w:rsid w:val="6A2C1C32"/>
    <w:rsid w:val="6A2E17ED"/>
    <w:rsid w:val="6A3017BE"/>
    <w:rsid w:val="6A3D37FA"/>
    <w:rsid w:val="6A410863"/>
    <w:rsid w:val="6A423A87"/>
    <w:rsid w:val="6A4472CF"/>
    <w:rsid w:val="6A63435B"/>
    <w:rsid w:val="6A696A8B"/>
    <w:rsid w:val="6A7B3D6F"/>
    <w:rsid w:val="6A7C7669"/>
    <w:rsid w:val="6A8C39BC"/>
    <w:rsid w:val="6A8C4FF1"/>
    <w:rsid w:val="6A9B1293"/>
    <w:rsid w:val="6AA97B70"/>
    <w:rsid w:val="6ABA170F"/>
    <w:rsid w:val="6ABE6F49"/>
    <w:rsid w:val="6AC26A32"/>
    <w:rsid w:val="6AC63E91"/>
    <w:rsid w:val="6ACC1C46"/>
    <w:rsid w:val="6AD33288"/>
    <w:rsid w:val="6ADE0A90"/>
    <w:rsid w:val="6B005EAB"/>
    <w:rsid w:val="6B08651F"/>
    <w:rsid w:val="6B256AF6"/>
    <w:rsid w:val="6B2F7196"/>
    <w:rsid w:val="6B307F8B"/>
    <w:rsid w:val="6B46503D"/>
    <w:rsid w:val="6B5D6136"/>
    <w:rsid w:val="6B682DEC"/>
    <w:rsid w:val="6B78165D"/>
    <w:rsid w:val="6BA9588C"/>
    <w:rsid w:val="6BB24F7C"/>
    <w:rsid w:val="6BDE0D4A"/>
    <w:rsid w:val="6BE86C97"/>
    <w:rsid w:val="6BF01870"/>
    <w:rsid w:val="6BF0752C"/>
    <w:rsid w:val="6BF6719A"/>
    <w:rsid w:val="6BFE6E62"/>
    <w:rsid w:val="6C1A250B"/>
    <w:rsid w:val="6C284B41"/>
    <w:rsid w:val="6C384A25"/>
    <w:rsid w:val="6C450BB0"/>
    <w:rsid w:val="6C4C7CD6"/>
    <w:rsid w:val="6C5F1C64"/>
    <w:rsid w:val="6C73485D"/>
    <w:rsid w:val="6C735CED"/>
    <w:rsid w:val="6C9E0F2D"/>
    <w:rsid w:val="6CA25A4F"/>
    <w:rsid w:val="6CA25D03"/>
    <w:rsid w:val="6CCD6F42"/>
    <w:rsid w:val="6CD44CBA"/>
    <w:rsid w:val="6CD74250"/>
    <w:rsid w:val="6CDB75AD"/>
    <w:rsid w:val="6CDC353B"/>
    <w:rsid w:val="6CDC6EDE"/>
    <w:rsid w:val="6CDF11CA"/>
    <w:rsid w:val="6CE70E64"/>
    <w:rsid w:val="6CF0754A"/>
    <w:rsid w:val="6CFB7B66"/>
    <w:rsid w:val="6D0C4E84"/>
    <w:rsid w:val="6D105769"/>
    <w:rsid w:val="6D176C30"/>
    <w:rsid w:val="6D234C16"/>
    <w:rsid w:val="6D2D3899"/>
    <w:rsid w:val="6D34160F"/>
    <w:rsid w:val="6D3628D4"/>
    <w:rsid w:val="6D4E18EE"/>
    <w:rsid w:val="6D6F7FD4"/>
    <w:rsid w:val="6D787CE8"/>
    <w:rsid w:val="6D843F46"/>
    <w:rsid w:val="6D86074A"/>
    <w:rsid w:val="6D9D54E2"/>
    <w:rsid w:val="6DA17FB6"/>
    <w:rsid w:val="6DA4724D"/>
    <w:rsid w:val="6DA73110"/>
    <w:rsid w:val="6DB6216B"/>
    <w:rsid w:val="6DB654B6"/>
    <w:rsid w:val="6DBA5F48"/>
    <w:rsid w:val="6DBE0BAE"/>
    <w:rsid w:val="6DD06A48"/>
    <w:rsid w:val="6DF749B5"/>
    <w:rsid w:val="6E0603FE"/>
    <w:rsid w:val="6E124A20"/>
    <w:rsid w:val="6E2264F8"/>
    <w:rsid w:val="6E240B84"/>
    <w:rsid w:val="6E264BF1"/>
    <w:rsid w:val="6E3C42C9"/>
    <w:rsid w:val="6E4E35CA"/>
    <w:rsid w:val="6E54140C"/>
    <w:rsid w:val="6E5716CE"/>
    <w:rsid w:val="6E5944F3"/>
    <w:rsid w:val="6E7608FA"/>
    <w:rsid w:val="6E762667"/>
    <w:rsid w:val="6E7A166A"/>
    <w:rsid w:val="6E871C1E"/>
    <w:rsid w:val="6E913F97"/>
    <w:rsid w:val="6E9268CA"/>
    <w:rsid w:val="6E933CF5"/>
    <w:rsid w:val="6E9F4049"/>
    <w:rsid w:val="6EC36D92"/>
    <w:rsid w:val="6EC63A0E"/>
    <w:rsid w:val="6EDE78F7"/>
    <w:rsid w:val="6EE12A82"/>
    <w:rsid w:val="6F045868"/>
    <w:rsid w:val="6F0F6941"/>
    <w:rsid w:val="6F127438"/>
    <w:rsid w:val="6F28597C"/>
    <w:rsid w:val="6F3B1B12"/>
    <w:rsid w:val="6F491A1B"/>
    <w:rsid w:val="6F4954A7"/>
    <w:rsid w:val="6F4E4D74"/>
    <w:rsid w:val="6F562378"/>
    <w:rsid w:val="6F5E78F2"/>
    <w:rsid w:val="6F6B3A02"/>
    <w:rsid w:val="6F6C0319"/>
    <w:rsid w:val="6F711B11"/>
    <w:rsid w:val="6F7636C7"/>
    <w:rsid w:val="6F800170"/>
    <w:rsid w:val="6F8047EE"/>
    <w:rsid w:val="6F864D35"/>
    <w:rsid w:val="6F99433F"/>
    <w:rsid w:val="6FA21094"/>
    <w:rsid w:val="6FA46CC6"/>
    <w:rsid w:val="6FAA16F7"/>
    <w:rsid w:val="6FDE4D35"/>
    <w:rsid w:val="6FDF7820"/>
    <w:rsid w:val="6FE05086"/>
    <w:rsid w:val="6FE61524"/>
    <w:rsid w:val="6FE62C59"/>
    <w:rsid w:val="6FEA1D01"/>
    <w:rsid w:val="6FEA6F03"/>
    <w:rsid w:val="6FF3150C"/>
    <w:rsid w:val="6FF42BFB"/>
    <w:rsid w:val="700D1D57"/>
    <w:rsid w:val="700D1F90"/>
    <w:rsid w:val="700E74E9"/>
    <w:rsid w:val="701568C6"/>
    <w:rsid w:val="701810FB"/>
    <w:rsid w:val="701B637D"/>
    <w:rsid w:val="70286B70"/>
    <w:rsid w:val="702A1A69"/>
    <w:rsid w:val="702A4A18"/>
    <w:rsid w:val="70320852"/>
    <w:rsid w:val="70323B6B"/>
    <w:rsid w:val="70351C89"/>
    <w:rsid w:val="70414718"/>
    <w:rsid w:val="704A2998"/>
    <w:rsid w:val="704A2B07"/>
    <w:rsid w:val="704A5148"/>
    <w:rsid w:val="704F176D"/>
    <w:rsid w:val="705E3153"/>
    <w:rsid w:val="70642C48"/>
    <w:rsid w:val="709851F2"/>
    <w:rsid w:val="709932D1"/>
    <w:rsid w:val="709958EC"/>
    <w:rsid w:val="70A11834"/>
    <w:rsid w:val="70BB3178"/>
    <w:rsid w:val="70BE54EA"/>
    <w:rsid w:val="70DF6A69"/>
    <w:rsid w:val="70E362B5"/>
    <w:rsid w:val="70EF636D"/>
    <w:rsid w:val="70F92CD6"/>
    <w:rsid w:val="71004B37"/>
    <w:rsid w:val="710B30F0"/>
    <w:rsid w:val="71197FF6"/>
    <w:rsid w:val="71211BF0"/>
    <w:rsid w:val="71233294"/>
    <w:rsid w:val="71356903"/>
    <w:rsid w:val="713A35C8"/>
    <w:rsid w:val="714D1FA2"/>
    <w:rsid w:val="716279C3"/>
    <w:rsid w:val="716C64F5"/>
    <w:rsid w:val="718B2B64"/>
    <w:rsid w:val="71A72988"/>
    <w:rsid w:val="71B22AAE"/>
    <w:rsid w:val="71BD18C1"/>
    <w:rsid w:val="71C73E16"/>
    <w:rsid w:val="71EB365A"/>
    <w:rsid w:val="71EE3930"/>
    <w:rsid w:val="71EE7CE9"/>
    <w:rsid w:val="7201383E"/>
    <w:rsid w:val="72390C8B"/>
    <w:rsid w:val="72892964"/>
    <w:rsid w:val="72966E39"/>
    <w:rsid w:val="72980045"/>
    <w:rsid w:val="729B02A6"/>
    <w:rsid w:val="729D59F5"/>
    <w:rsid w:val="72CD718F"/>
    <w:rsid w:val="72D31728"/>
    <w:rsid w:val="72D61E0E"/>
    <w:rsid w:val="72DA763E"/>
    <w:rsid w:val="72E113FB"/>
    <w:rsid w:val="72E724D0"/>
    <w:rsid w:val="72EA2525"/>
    <w:rsid w:val="72FD2086"/>
    <w:rsid w:val="73030602"/>
    <w:rsid w:val="73044CDF"/>
    <w:rsid w:val="730D7B9B"/>
    <w:rsid w:val="731750E3"/>
    <w:rsid w:val="731A4EA9"/>
    <w:rsid w:val="731A6E26"/>
    <w:rsid w:val="73230CF1"/>
    <w:rsid w:val="73291CE2"/>
    <w:rsid w:val="7333520D"/>
    <w:rsid w:val="733E6B91"/>
    <w:rsid w:val="7355147E"/>
    <w:rsid w:val="73571237"/>
    <w:rsid w:val="735C0D33"/>
    <w:rsid w:val="73644F96"/>
    <w:rsid w:val="73661484"/>
    <w:rsid w:val="737E685D"/>
    <w:rsid w:val="73831D86"/>
    <w:rsid w:val="738D74F1"/>
    <w:rsid w:val="739601D9"/>
    <w:rsid w:val="73985166"/>
    <w:rsid w:val="739A4D47"/>
    <w:rsid w:val="73A90BCF"/>
    <w:rsid w:val="73AC706B"/>
    <w:rsid w:val="73AF1746"/>
    <w:rsid w:val="73C7361A"/>
    <w:rsid w:val="73D0431C"/>
    <w:rsid w:val="73D95A29"/>
    <w:rsid w:val="73DE0AAD"/>
    <w:rsid w:val="73E404DE"/>
    <w:rsid w:val="73ED0B49"/>
    <w:rsid w:val="73F02E99"/>
    <w:rsid w:val="73FC21E1"/>
    <w:rsid w:val="742160C0"/>
    <w:rsid w:val="74230F2B"/>
    <w:rsid w:val="74246CD0"/>
    <w:rsid w:val="744A6C02"/>
    <w:rsid w:val="745A43B0"/>
    <w:rsid w:val="745B33B2"/>
    <w:rsid w:val="747E7354"/>
    <w:rsid w:val="74926C89"/>
    <w:rsid w:val="74AA205B"/>
    <w:rsid w:val="74AE2909"/>
    <w:rsid w:val="74BD5689"/>
    <w:rsid w:val="74C3640B"/>
    <w:rsid w:val="74CD62AD"/>
    <w:rsid w:val="74DE1A4E"/>
    <w:rsid w:val="74DF1112"/>
    <w:rsid w:val="74E8020B"/>
    <w:rsid w:val="752908C8"/>
    <w:rsid w:val="752B05BF"/>
    <w:rsid w:val="754039B8"/>
    <w:rsid w:val="754E5478"/>
    <w:rsid w:val="75566E9C"/>
    <w:rsid w:val="7557426E"/>
    <w:rsid w:val="7561526E"/>
    <w:rsid w:val="75722433"/>
    <w:rsid w:val="757D4927"/>
    <w:rsid w:val="7580282A"/>
    <w:rsid w:val="7584339B"/>
    <w:rsid w:val="75973904"/>
    <w:rsid w:val="75A26541"/>
    <w:rsid w:val="75B03088"/>
    <w:rsid w:val="75B71C16"/>
    <w:rsid w:val="75B72649"/>
    <w:rsid w:val="75D762CE"/>
    <w:rsid w:val="75D85D71"/>
    <w:rsid w:val="75DB0EB1"/>
    <w:rsid w:val="75E664AF"/>
    <w:rsid w:val="76052AE5"/>
    <w:rsid w:val="760D0CF9"/>
    <w:rsid w:val="76195BB3"/>
    <w:rsid w:val="761C15C0"/>
    <w:rsid w:val="761D10AF"/>
    <w:rsid w:val="7620218A"/>
    <w:rsid w:val="76236F02"/>
    <w:rsid w:val="76260738"/>
    <w:rsid w:val="763574E1"/>
    <w:rsid w:val="76456D87"/>
    <w:rsid w:val="764F7B96"/>
    <w:rsid w:val="76503C59"/>
    <w:rsid w:val="7651261A"/>
    <w:rsid w:val="76577B51"/>
    <w:rsid w:val="766B71D1"/>
    <w:rsid w:val="76750D1F"/>
    <w:rsid w:val="767C3E88"/>
    <w:rsid w:val="76A024E6"/>
    <w:rsid w:val="76A21556"/>
    <w:rsid w:val="76A45FDA"/>
    <w:rsid w:val="76BA7EF5"/>
    <w:rsid w:val="76C774CD"/>
    <w:rsid w:val="76CB709C"/>
    <w:rsid w:val="76CC196B"/>
    <w:rsid w:val="76D4016A"/>
    <w:rsid w:val="76D70E09"/>
    <w:rsid w:val="76DA59E3"/>
    <w:rsid w:val="76FF07BA"/>
    <w:rsid w:val="7707688A"/>
    <w:rsid w:val="770A3F7E"/>
    <w:rsid w:val="7710707E"/>
    <w:rsid w:val="7712029A"/>
    <w:rsid w:val="771608F2"/>
    <w:rsid w:val="771A452B"/>
    <w:rsid w:val="774A216B"/>
    <w:rsid w:val="775A2BE1"/>
    <w:rsid w:val="77603F4D"/>
    <w:rsid w:val="77773189"/>
    <w:rsid w:val="777F5FA7"/>
    <w:rsid w:val="778F4FCA"/>
    <w:rsid w:val="77BA0BE6"/>
    <w:rsid w:val="77BD17DD"/>
    <w:rsid w:val="77C61197"/>
    <w:rsid w:val="77C85ECA"/>
    <w:rsid w:val="77EC0C02"/>
    <w:rsid w:val="77EF266E"/>
    <w:rsid w:val="77F822A1"/>
    <w:rsid w:val="77F82326"/>
    <w:rsid w:val="780603FC"/>
    <w:rsid w:val="780A497B"/>
    <w:rsid w:val="78222958"/>
    <w:rsid w:val="7824684A"/>
    <w:rsid w:val="782B5D00"/>
    <w:rsid w:val="782D78AF"/>
    <w:rsid w:val="784E39C1"/>
    <w:rsid w:val="78521B21"/>
    <w:rsid w:val="785B2828"/>
    <w:rsid w:val="785B735C"/>
    <w:rsid w:val="787D59D8"/>
    <w:rsid w:val="787F3AFF"/>
    <w:rsid w:val="788C503E"/>
    <w:rsid w:val="789B6B8E"/>
    <w:rsid w:val="789E6D9A"/>
    <w:rsid w:val="789F3F4A"/>
    <w:rsid w:val="78AD0B8E"/>
    <w:rsid w:val="78BA6D61"/>
    <w:rsid w:val="78BD4E36"/>
    <w:rsid w:val="78BF55FE"/>
    <w:rsid w:val="78C46C13"/>
    <w:rsid w:val="78C714BD"/>
    <w:rsid w:val="78D6603C"/>
    <w:rsid w:val="78D96E9B"/>
    <w:rsid w:val="78E45DC9"/>
    <w:rsid w:val="78FA2FF7"/>
    <w:rsid w:val="78FE7FA6"/>
    <w:rsid w:val="790033C5"/>
    <w:rsid w:val="79067526"/>
    <w:rsid w:val="79073639"/>
    <w:rsid w:val="7912793C"/>
    <w:rsid w:val="791E538E"/>
    <w:rsid w:val="792A79D7"/>
    <w:rsid w:val="792E462E"/>
    <w:rsid w:val="793C287C"/>
    <w:rsid w:val="793E1C51"/>
    <w:rsid w:val="794847B3"/>
    <w:rsid w:val="79494C99"/>
    <w:rsid w:val="7954604E"/>
    <w:rsid w:val="795907EE"/>
    <w:rsid w:val="795B7E80"/>
    <w:rsid w:val="79650C41"/>
    <w:rsid w:val="796A2584"/>
    <w:rsid w:val="796D4412"/>
    <w:rsid w:val="797A26BC"/>
    <w:rsid w:val="797F4B61"/>
    <w:rsid w:val="798216F6"/>
    <w:rsid w:val="798C01F2"/>
    <w:rsid w:val="79950B62"/>
    <w:rsid w:val="799F4606"/>
    <w:rsid w:val="79AC3CF2"/>
    <w:rsid w:val="79AE3FDA"/>
    <w:rsid w:val="79B57B89"/>
    <w:rsid w:val="79CD53FA"/>
    <w:rsid w:val="79CD6BEF"/>
    <w:rsid w:val="79DF1D56"/>
    <w:rsid w:val="79EB5FF1"/>
    <w:rsid w:val="7A2268C2"/>
    <w:rsid w:val="7A2B4FDD"/>
    <w:rsid w:val="7A321315"/>
    <w:rsid w:val="7A451E4E"/>
    <w:rsid w:val="7A497B54"/>
    <w:rsid w:val="7A4A7606"/>
    <w:rsid w:val="7A4D2CB1"/>
    <w:rsid w:val="7A587743"/>
    <w:rsid w:val="7A620602"/>
    <w:rsid w:val="7A6815A8"/>
    <w:rsid w:val="7A6C7900"/>
    <w:rsid w:val="7A710EF4"/>
    <w:rsid w:val="7A8A29C9"/>
    <w:rsid w:val="7AAC56C3"/>
    <w:rsid w:val="7AAD5007"/>
    <w:rsid w:val="7AB906CC"/>
    <w:rsid w:val="7AC340D0"/>
    <w:rsid w:val="7AE826BF"/>
    <w:rsid w:val="7AF917E1"/>
    <w:rsid w:val="7AFD441E"/>
    <w:rsid w:val="7B065A14"/>
    <w:rsid w:val="7B083891"/>
    <w:rsid w:val="7B0D652F"/>
    <w:rsid w:val="7B145B09"/>
    <w:rsid w:val="7B1A19FB"/>
    <w:rsid w:val="7B2618A7"/>
    <w:rsid w:val="7B321D13"/>
    <w:rsid w:val="7B340D9A"/>
    <w:rsid w:val="7B392A75"/>
    <w:rsid w:val="7B404AAD"/>
    <w:rsid w:val="7B596A7C"/>
    <w:rsid w:val="7B681FB5"/>
    <w:rsid w:val="7B852CD5"/>
    <w:rsid w:val="7B892919"/>
    <w:rsid w:val="7B905786"/>
    <w:rsid w:val="7B940AAB"/>
    <w:rsid w:val="7BA14BE9"/>
    <w:rsid w:val="7BAE390C"/>
    <w:rsid w:val="7BC2503C"/>
    <w:rsid w:val="7BC81C55"/>
    <w:rsid w:val="7BD2183C"/>
    <w:rsid w:val="7BDE3BAA"/>
    <w:rsid w:val="7BEB78F7"/>
    <w:rsid w:val="7C0836DA"/>
    <w:rsid w:val="7C0E6171"/>
    <w:rsid w:val="7C13499A"/>
    <w:rsid w:val="7C172AE9"/>
    <w:rsid w:val="7C176E5E"/>
    <w:rsid w:val="7C1B294D"/>
    <w:rsid w:val="7C1C6B4F"/>
    <w:rsid w:val="7C2C2F87"/>
    <w:rsid w:val="7C2F22AA"/>
    <w:rsid w:val="7C4F10EC"/>
    <w:rsid w:val="7C5F2B0B"/>
    <w:rsid w:val="7C6654A8"/>
    <w:rsid w:val="7C706A42"/>
    <w:rsid w:val="7C74439C"/>
    <w:rsid w:val="7C7500CB"/>
    <w:rsid w:val="7C80000F"/>
    <w:rsid w:val="7C863944"/>
    <w:rsid w:val="7CC32FA6"/>
    <w:rsid w:val="7CC95E8D"/>
    <w:rsid w:val="7CCE4CF3"/>
    <w:rsid w:val="7CD737D4"/>
    <w:rsid w:val="7CDB4F8B"/>
    <w:rsid w:val="7CFE4C61"/>
    <w:rsid w:val="7D012528"/>
    <w:rsid w:val="7D027037"/>
    <w:rsid w:val="7D110C85"/>
    <w:rsid w:val="7D233F27"/>
    <w:rsid w:val="7D2D5EAB"/>
    <w:rsid w:val="7D3344AC"/>
    <w:rsid w:val="7D451822"/>
    <w:rsid w:val="7D51495F"/>
    <w:rsid w:val="7D57273C"/>
    <w:rsid w:val="7D59485C"/>
    <w:rsid w:val="7D5D7C11"/>
    <w:rsid w:val="7D5F0860"/>
    <w:rsid w:val="7D652512"/>
    <w:rsid w:val="7D660474"/>
    <w:rsid w:val="7D6B6F8A"/>
    <w:rsid w:val="7D6C5B54"/>
    <w:rsid w:val="7D7B30D4"/>
    <w:rsid w:val="7D883B17"/>
    <w:rsid w:val="7D885BA1"/>
    <w:rsid w:val="7D952C96"/>
    <w:rsid w:val="7D966B00"/>
    <w:rsid w:val="7D9C1886"/>
    <w:rsid w:val="7DA1567E"/>
    <w:rsid w:val="7DA51677"/>
    <w:rsid w:val="7DAE6780"/>
    <w:rsid w:val="7DB04CEA"/>
    <w:rsid w:val="7DCE35E2"/>
    <w:rsid w:val="7DD155A2"/>
    <w:rsid w:val="7DF63B86"/>
    <w:rsid w:val="7DF73D97"/>
    <w:rsid w:val="7E065BD6"/>
    <w:rsid w:val="7E104133"/>
    <w:rsid w:val="7E164426"/>
    <w:rsid w:val="7E166EC4"/>
    <w:rsid w:val="7E1A3AC2"/>
    <w:rsid w:val="7E1C0347"/>
    <w:rsid w:val="7E1C3849"/>
    <w:rsid w:val="7E231723"/>
    <w:rsid w:val="7E2B0D27"/>
    <w:rsid w:val="7E2C0CC0"/>
    <w:rsid w:val="7E3152F2"/>
    <w:rsid w:val="7E3325D7"/>
    <w:rsid w:val="7E3A16CF"/>
    <w:rsid w:val="7E431116"/>
    <w:rsid w:val="7E4A108A"/>
    <w:rsid w:val="7E783418"/>
    <w:rsid w:val="7E79634B"/>
    <w:rsid w:val="7EB26263"/>
    <w:rsid w:val="7EB50E24"/>
    <w:rsid w:val="7EB67A24"/>
    <w:rsid w:val="7EB97AA7"/>
    <w:rsid w:val="7ECD0D07"/>
    <w:rsid w:val="7EDC6C4E"/>
    <w:rsid w:val="7EE91F89"/>
    <w:rsid w:val="7EEB7071"/>
    <w:rsid w:val="7EF05968"/>
    <w:rsid w:val="7EF74142"/>
    <w:rsid w:val="7EFF0800"/>
    <w:rsid w:val="7F003C13"/>
    <w:rsid w:val="7F0D5E2C"/>
    <w:rsid w:val="7F105492"/>
    <w:rsid w:val="7F1A5E28"/>
    <w:rsid w:val="7F2673F8"/>
    <w:rsid w:val="7F2A7C0D"/>
    <w:rsid w:val="7F3374B4"/>
    <w:rsid w:val="7F5B2CE6"/>
    <w:rsid w:val="7F5B7506"/>
    <w:rsid w:val="7F674FB3"/>
    <w:rsid w:val="7F7B1964"/>
    <w:rsid w:val="7F7F7FF7"/>
    <w:rsid w:val="7F870F8A"/>
    <w:rsid w:val="7F884524"/>
    <w:rsid w:val="7F884966"/>
    <w:rsid w:val="7F9E7893"/>
    <w:rsid w:val="7FBB134C"/>
    <w:rsid w:val="7FBE0E11"/>
    <w:rsid w:val="7FCE1720"/>
    <w:rsid w:val="7FE778CE"/>
    <w:rsid w:val="7FEB4C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pPr>
      <w:spacing w:line="240" w:lineRule="auto"/>
      <w:jc w:val="left"/>
    </w:pPr>
    <w:rPr>
      <w:rFonts w:ascii="Calibri" w:hAnsi="Calibri"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defaultfont1"/>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2019-06-04T07:32:00Z</dcterms:created>
  <dc:creator>abc</dc:creator>
  <cp:lastModifiedBy>Nicole</cp:lastModifiedBy>
  <cp:lastPrinted>2020-11-24T02:10:47Z</cp:lastPrinted>
  <dcterms:modified xsi:type="dcterms:W3CDTF">2020-11-24T03:19:57Z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